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59" w:rsidRPr="007C7B3B" w:rsidRDefault="00E01159" w:rsidP="00E01159">
      <w:pPr>
        <w:spacing w:after="0" w:line="240" w:lineRule="auto"/>
        <w:ind w:right="-1054"/>
        <w:jc w:val="center"/>
        <w:rPr>
          <w:rFonts w:ascii="Palatino Linotype" w:eastAsia="Times New Roman" w:hAnsi="Palatino Linotype" w:cs="Times New Roman"/>
          <w:sz w:val="24"/>
          <w:szCs w:val="24"/>
          <w:lang w:eastAsia="el-GR"/>
        </w:rPr>
      </w:pPr>
      <w:r w:rsidRPr="007C7B3B">
        <w:rPr>
          <w:rFonts w:ascii="Palatino Linotype" w:eastAsia="Times New Roman" w:hAnsi="Palatino Linotype" w:cs="Times New Roman"/>
          <w:noProof/>
          <w:sz w:val="24"/>
          <w:szCs w:val="24"/>
          <w:lang w:eastAsia="el-GR"/>
        </w:rPr>
        <w:drawing>
          <wp:inline distT="0" distB="0" distL="0" distR="0">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0" cy="838200"/>
                    </a:xfrm>
                    <a:prstGeom prst="rect">
                      <a:avLst/>
                    </a:prstGeom>
                    <a:noFill/>
                    <a:ln>
                      <a:noFill/>
                    </a:ln>
                  </pic:spPr>
                </pic:pic>
              </a:graphicData>
            </a:graphic>
          </wp:inline>
        </w:drawing>
      </w:r>
    </w:p>
    <w:p w:rsidR="00E01159" w:rsidRPr="007C7B3B" w:rsidRDefault="00E01159" w:rsidP="00E01159">
      <w:pPr>
        <w:spacing w:after="0" w:line="240" w:lineRule="auto"/>
        <w:ind w:right="-1054"/>
        <w:jc w:val="center"/>
        <w:outlineLvl w:val="0"/>
        <w:rPr>
          <w:rFonts w:ascii="Palatino Linotype" w:eastAsia="Times New Roman" w:hAnsi="Palatino Linotype" w:cs="Times New Roman"/>
          <w:b/>
          <w:bCs/>
          <w:sz w:val="24"/>
          <w:szCs w:val="24"/>
          <w:lang w:eastAsia="el-GR"/>
        </w:rPr>
      </w:pPr>
      <w:r w:rsidRPr="007C7B3B">
        <w:rPr>
          <w:rFonts w:ascii="Palatino Linotype" w:eastAsia="Times New Roman" w:hAnsi="Palatino Linotype" w:cs="Times New Roman"/>
          <w:b/>
          <w:bCs/>
          <w:sz w:val="24"/>
          <w:szCs w:val="24"/>
          <w:lang w:eastAsia="el-GR"/>
        </w:rPr>
        <w:t>ΠΑΝΕΠΙΣΤΗΜΙΟ ΑΙΓΑΙΟΥ</w:t>
      </w:r>
    </w:p>
    <w:p w:rsidR="00262832" w:rsidRPr="007C7B3B" w:rsidRDefault="00987BB1" w:rsidP="00262832">
      <w:pPr>
        <w:spacing w:after="0" w:line="240" w:lineRule="auto"/>
        <w:jc w:val="center"/>
        <w:rPr>
          <w:rFonts w:ascii="Palatino Linotype" w:eastAsia="Times New Roman" w:hAnsi="Palatino Linotype" w:cs="Arial"/>
          <w:b/>
          <w:bCs/>
          <w:sz w:val="24"/>
          <w:szCs w:val="24"/>
          <w:lang w:eastAsia="el-GR"/>
        </w:rPr>
      </w:pPr>
      <w:r w:rsidRPr="007C7B3B">
        <w:rPr>
          <w:rFonts w:ascii="Palatino Linotype" w:eastAsia="Times New Roman" w:hAnsi="Palatino Linotype" w:cs="Arial"/>
          <w:b/>
          <w:bCs/>
          <w:sz w:val="24"/>
          <w:szCs w:val="24"/>
          <w:lang w:eastAsia="el-GR"/>
        </w:rPr>
        <w:t xml:space="preserve">ΤΜΗΜΑ </w:t>
      </w:r>
      <w:r w:rsidR="00204BFB" w:rsidRPr="007C7B3B">
        <w:rPr>
          <w:rFonts w:ascii="Palatino Linotype" w:eastAsia="Times New Roman" w:hAnsi="Palatino Linotype" w:cs="Arial"/>
          <w:b/>
          <w:bCs/>
          <w:sz w:val="24"/>
          <w:szCs w:val="24"/>
          <w:lang w:eastAsia="el-GR"/>
        </w:rPr>
        <w:t>ΜΕΣΟΓΕΙΑΚΩΝ ΣΠΟΥΔΩΝ</w:t>
      </w:r>
    </w:p>
    <w:p w:rsidR="00204BFB" w:rsidRPr="007C7B3B" w:rsidRDefault="00987BB1" w:rsidP="00262832">
      <w:pPr>
        <w:keepNext/>
        <w:spacing w:after="0" w:line="240" w:lineRule="auto"/>
        <w:jc w:val="center"/>
        <w:outlineLvl w:val="1"/>
        <w:rPr>
          <w:rFonts w:ascii="Palatino Linotype" w:eastAsia="Times New Roman" w:hAnsi="Palatino Linotype" w:cs="Arial"/>
          <w:b/>
          <w:bCs/>
          <w:sz w:val="24"/>
          <w:szCs w:val="24"/>
          <w:lang w:eastAsia="el-GR"/>
        </w:rPr>
      </w:pPr>
      <w:r w:rsidRPr="007C7B3B">
        <w:rPr>
          <w:rFonts w:ascii="Palatino Linotype" w:eastAsia="Times New Roman" w:hAnsi="Palatino Linotype" w:cs="Arial"/>
          <w:b/>
          <w:bCs/>
          <w:sz w:val="24"/>
          <w:szCs w:val="24"/>
          <w:lang w:eastAsia="el-GR"/>
        </w:rPr>
        <w:t xml:space="preserve">ΠΡΟΓΡΑΜΜΑ </w:t>
      </w:r>
      <w:r w:rsidR="002F20E2" w:rsidRPr="007C7B3B">
        <w:rPr>
          <w:rFonts w:ascii="Palatino Linotype" w:eastAsia="Times New Roman" w:hAnsi="Palatino Linotype" w:cs="Arial"/>
          <w:b/>
          <w:bCs/>
          <w:sz w:val="24"/>
          <w:szCs w:val="24"/>
          <w:lang w:eastAsia="el-GR"/>
        </w:rPr>
        <w:t xml:space="preserve">ΜΕΤΑΠΤΥΧΙΑΚΩΝ </w:t>
      </w:r>
      <w:r w:rsidR="007D5A00" w:rsidRPr="007C7B3B">
        <w:rPr>
          <w:rFonts w:ascii="Palatino Linotype" w:eastAsia="Times New Roman" w:hAnsi="Palatino Linotype" w:cs="Arial"/>
          <w:b/>
          <w:bCs/>
          <w:sz w:val="24"/>
          <w:szCs w:val="24"/>
          <w:lang w:eastAsia="el-GR"/>
        </w:rPr>
        <w:t xml:space="preserve">ΣΠΟΥΔΩΝ </w:t>
      </w:r>
    </w:p>
    <w:p w:rsidR="00E01159" w:rsidRPr="007C7B3B" w:rsidRDefault="00204BFB" w:rsidP="00262832">
      <w:pPr>
        <w:keepNext/>
        <w:spacing w:after="0" w:line="240" w:lineRule="auto"/>
        <w:jc w:val="center"/>
        <w:outlineLvl w:val="1"/>
        <w:rPr>
          <w:rFonts w:ascii="Palatino Linotype" w:eastAsia="Times New Roman" w:hAnsi="Palatino Linotype" w:cs="Arial"/>
          <w:b/>
          <w:bCs/>
          <w:sz w:val="24"/>
          <w:szCs w:val="24"/>
          <w:lang w:eastAsia="el-GR"/>
        </w:rPr>
      </w:pPr>
      <w:r w:rsidRPr="007C7B3B">
        <w:rPr>
          <w:rFonts w:ascii="Palatino Linotype" w:eastAsia="Times New Roman" w:hAnsi="Palatino Linotype" w:cs="Arial"/>
          <w:b/>
          <w:bCs/>
          <w:sz w:val="24"/>
          <w:szCs w:val="24"/>
          <w:lang w:eastAsia="el-GR"/>
        </w:rPr>
        <w:t>«ΔΙΑΚΥΒΕΡΝΗΣΗ, ΑΝΑΠΤΥΞΗ ΚΑΙ ΑΣΦΑΛΕΙΑ ΣΤΗ ΜΕΣΟΓΕΙΟ»</w:t>
      </w:r>
    </w:p>
    <w:p w:rsidR="00E01159" w:rsidRPr="007C7B3B" w:rsidRDefault="00E01159" w:rsidP="00262832">
      <w:pPr>
        <w:keepNext/>
        <w:spacing w:after="0" w:line="240" w:lineRule="auto"/>
        <w:jc w:val="center"/>
        <w:outlineLvl w:val="1"/>
        <w:rPr>
          <w:rFonts w:ascii="Palatino Linotype" w:eastAsia="Times New Roman" w:hAnsi="Palatino Linotype" w:cs="Arial"/>
          <w:b/>
          <w:bCs/>
          <w:sz w:val="24"/>
          <w:szCs w:val="24"/>
          <w:lang w:eastAsia="el-GR"/>
        </w:rPr>
      </w:pPr>
    </w:p>
    <w:p w:rsidR="00F46AD1" w:rsidRPr="007C7B3B" w:rsidRDefault="00F46AD1" w:rsidP="00F46AD1">
      <w:pPr>
        <w:spacing w:after="0" w:line="240" w:lineRule="auto"/>
        <w:jc w:val="center"/>
        <w:outlineLvl w:val="0"/>
        <w:rPr>
          <w:rFonts w:ascii="Palatino Linotype" w:eastAsia="Arial Unicode MS" w:hAnsi="Palatino Linotype" w:cs="Arial"/>
          <w:b/>
          <w:bCs/>
          <w:kern w:val="28"/>
          <w:sz w:val="24"/>
          <w:szCs w:val="24"/>
          <w:lang w:eastAsia="el-GR"/>
        </w:rPr>
      </w:pPr>
      <w:r w:rsidRPr="007C7B3B">
        <w:rPr>
          <w:rFonts w:ascii="Palatino Linotype" w:eastAsia="Arial Unicode MS" w:hAnsi="Palatino Linotype" w:cs="Arial"/>
          <w:b/>
          <w:bCs/>
          <w:kern w:val="28"/>
          <w:sz w:val="24"/>
          <w:szCs w:val="24"/>
          <w:lang w:eastAsia="el-GR"/>
        </w:rPr>
        <w:t>ΠΑΡΑΤΑΣΗ ΠΡΟΣΚΛΗΣΗΣ ΕΚΔΗΛΩΣΗΣ ΕΝΔΙΑΦΕΡΟΝΤΟΣ</w:t>
      </w:r>
    </w:p>
    <w:p w:rsidR="00F46AD1" w:rsidRPr="007C7B3B" w:rsidRDefault="00F46AD1" w:rsidP="00F46AD1">
      <w:pPr>
        <w:spacing w:after="0" w:line="240" w:lineRule="auto"/>
        <w:jc w:val="center"/>
        <w:outlineLvl w:val="0"/>
        <w:rPr>
          <w:rFonts w:ascii="Palatino Linotype" w:eastAsia="Arial Unicode MS" w:hAnsi="Palatino Linotype" w:cs="Arial"/>
          <w:b/>
          <w:bCs/>
          <w:kern w:val="36"/>
          <w:sz w:val="24"/>
          <w:szCs w:val="24"/>
          <w:lang w:eastAsia="el-GR"/>
        </w:rPr>
      </w:pPr>
      <w:r w:rsidRPr="007C7B3B">
        <w:rPr>
          <w:rFonts w:ascii="Palatino Linotype" w:eastAsia="Arial Unicode MS" w:hAnsi="Palatino Linotype" w:cs="Arial"/>
          <w:b/>
          <w:bCs/>
          <w:kern w:val="28"/>
          <w:sz w:val="24"/>
          <w:szCs w:val="24"/>
          <w:lang w:eastAsia="el-GR"/>
        </w:rPr>
        <w:t>ΓΙΑ ΤΗΝ ΕΠΙΛΟΓΗ ΜΕΤΑΠΤΥΧΙΑΚΩΝ ΦΟΙΤΗΤΩΝ ΚΑΙ ΦΟΙΤΗΤΡΙΩΝ</w:t>
      </w:r>
    </w:p>
    <w:p w:rsidR="00E01159" w:rsidRPr="007C7B3B" w:rsidRDefault="00F46AD1" w:rsidP="00F46AD1">
      <w:pPr>
        <w:spacing w:after="0" w:line="240" w:lineRule="auto"/>
        <w:jc w:val="center"/>
        <w:rPr>
          <w:rFonts w:ascii="Palatino Linotype" w:eastAsia="Arial Unicode MS" w:hAnsi="Palatino Linotype" w:cs="Arial"/>
          <w:bCs/>
          <w:kern w:val="28"/>
          <w:sz w:val="24"/>
          <w:szCs w:val="24"/>
          <w:lang w:eastAsia="el-GR"/>
        </w:rPr>
      </w:pPr>
      <w:r w:rsidRPr="007C7B3B">
        <w:rPr>
          <w:rFonts w:ascii="Palatino Linotype" w:eastAsia="Times New Roman" w:hAnsi="Palatino Linotype" w:cs="Arial"/>
          <w:b/>
          <w:bCs/>
          <w:sz w:val="24"/>
          <w:szCs w:val="24"/>
          <w:lang w:eastAsia="el-GR"/>
        </w:rPr>
        <w:t>ΤΟ ΑΚΑΔΗΜΑΪΚΟ ΕΤΟΣ 2018- 2019</w:t>
      </w:r>
    </w:p>
    <w:p w:rsidR="00E01159" w:rsidRPr="007C7B3B" w:rsidRDefault="00E01159" w:rsidP="00E01159">
      <w:pPr>
        <w:spacing w:after="0" w:line="240" w:lineRule="auto"/>
        <w:rPr>
          <w:rFonts w:ascii="Palatino Linotype" w:eastAsia="Arial Unicode MS" w:hAnsi="Palatino Linotype" w:cs="Arial"/>
          <w:bCs/>
          <w:kern w:val="28"/>
          <w:sz w:val="24"/>
          <w:szCs w:val="24"/>
          <w:lang w:eastAsia="el-GR"/>
        </w:rPr>
      </w:pPr>
    </w:p>
    <w:p w:rsidR="00E01159" w:rsidRPr="007C7B3B" w:rsidRDefault="00204BFB" w:rsidP="00E01159">
      <w:pPr>
        <w:spacing w:after="0" w:line="240" w:lineRule="auto"/>
        <w:ind w:left="5040" w:firstLine="720"/>
        <w:rPr>
          <w:rFonts w:ascii="Palatino Linotype" w:eastAsia="Times New Roman" w:hAnsi="Palatino Linotype" w:cs="Arial"/>
          <w:b/>
          <w:bCs/>
          <w:sz w:val="24"/>
          <w:szCs w:val="24"/>
          <w:lang w:eastAsia="el-GR"/>
        </w:rPr>
      </w:pPr>
      <w:r w:rsidRPr="007C7B3B">
        <w:rPr>
          <w:rFonts w:ascii="Palatino Linotype" w:eastAsia="Arial Unicode MS" w:hAnsi="Palatino Linotype" w:cs="Arial"/>
          <w:bCs/>
          <w:kern w:val="28"/>
          <w:sz w:val="24"/>
          <w:szCs w:val="24"/>
          <w:lang w:eastAsia="el-GR"/>
        </w:rPr>
        <w:t>Ρόδος</w:t>
      </w:r>
      <w:r w:rsidR="00E01159" w:rsidRPr="007C7B3B">
        <w:rPr>
          <w:rFonts w:ascii="Palatino Linotype" w:eastAsia="Arial Unicode MS" w:hAnsi="Palatino Linotype" w:cs="Arial"/>
          <w:bCs/>
          <w:kern w:val="28"/>
          <w:sz w:val="24"/>
          <w:szCs w:val="24"/>
          <w:lang w:eastAsia="el-GR"/>
        </w:rPr>
        <w:t xml:space="preserve">, </w:t>
      </w:r>
      <w:r w:rsidR="00F46AD1" w:rsidRPr="007C7B3B">
        <w:rPr>
          <w:rFonts w:ascii="Palatino Linotype" w:eastAsia="Arial Unicode MS" w:hAnsi="Palatino Linotype" w:cs="Arial"/>
          <w:bCs/>
          <w:kern w:val="28"/>
          <w:sz w:val="24"/>
          <w:szCs w:val="24"/>
          <w:lang w:eastAsia="el-GR"/>
        </w:rPr>
        <w:t xml:space="preserve">  </w:t>
      </w:r>
      <w:r w:rsidR="003F3281" w:rsidRPr="007C7B3B">
        <w:rPr>
          <w:rFonts w:ascii="Palatino Linotype" w:eastAsia="Arial Unicode MS" w:hAnsi="Palatino Linotype" w:cs="Arial"/>
          <w:bCs/>
          <w:kern w:val="28"/>
          <w:sz w:val="24"/>
          <w:szCs w:val="24"/>
          <w:lang w:eastAsia="el-GR"/>
        </w:rPr>
        <w:t>12</w:t>
      </w:r>
      <w:r w:rsidR="00F46AD1" w:rsidRPr="007C7B3B">
        <w:rPr>
          <w:rFonts w:ascii="Palatino Linotype" w:eastAsia="Arial Unicode MS" w:hAnsi="Palatino Linotype" w:cs="Arial"/>
          <w:bCs/>
          <w:kern w:val="28"/>
          <w:sz w:val="24"/>
          <w:szCs w:val="24"/>
          <w:lang w:eastAsia="el-GR"/>
        </w:rPr>
        <w:t>.</w:t>
      </w:r>
      <w:r w:rsidR="003554CF" w:rsidRPr="007C7B3B">
        <w:rPr>
          <w:rFonts w:ascii="Palatino Linotype" w:eastAsia="Arial Unicode MS" w:hAnsi="Palatino Linotype" w:cs="Arial"/>
          <w:bCs/>
          <w:kern w:val="28"/>
          <w:sz w:val="24"/>
          <w:szCs w:val="24"/>
          <w:lang w:eastAsia="el-GR"/>
        </w:rPr>
        <w:t>0</w:t>
      </w:r>
      <w:r w:rsidR="00F46AD1" w:rsidRPr="007C7B3B">
        <w:rPr>
          <w:rFonts w:ascii="Palatino Linotype" w:eastAsia="Arial Unicode MS" w:hAnsi="Palatino Linotype" w:cs="Arial"/>
          <w:bCs/>
          <w:kern w:val="28"/>
          <w:sz w:val="24"/>
          <w:szCs w:val="24"/>
          <w:lang w:eastAsia="el-GR"/>
        </w:rPr>
        <w:t>9</w:t>
      </w:r>
      <w:r w:rsidR="003554CF" w:rsidRPr="007C7B3B">
        <w:rPr>
          <w:rFonts w:ascii="Palatino Linotype" w:eastAsia="Arial Unicode MS" w:hAnsi="Palatino Linotype" w:cs="Arial"/>
          <w:bCs/>
          <w:kern w:val="28"/>
          <w:sz w:val="24"/>
          <w:szCs w:val="24"/>
          <w:lang w:eastAsia="el-GR"/>
        </w:rPr>
        <w:t>.</w:t>
      </w:r>
      <w:r w:rsidRPr="007C7B3B">
        <w:rPr>
          <w:rFonts w:ascii="Palatino Linotype" w:eastAsia="Arial Unicode MS" w:hAnsi="Palatino Linotype" w:cs="Arial"/>
          <w:bCs/>
          <w:kern w:val="28"/>
          <w:sz w:val="24"/>
          <w:szCs w:val="24"/>
          <w:lang w:eastAsia="el-GR"/>
        </w:rPr>
        <w:t>201</w:t>
      </w:r>
      <w:r w:rsidR="00144C24" w:rsidRPr="007C7B3B">
        <w:rPr>
          <w:rFonts w:ascii="Palatino Linotype" w:eastAsia="Arial Unicode MS" w:hAnsi="Palatino Linotype" w:cs="Arial"/>
          <w:bCs/>
          <w:kern w:val="28"/>
          <w:sz w:val="24"/>
          <w:szCs w:val="24"/>
          <w:lang w:eastAsia="el-GR"/>
        </w:rPr>
        <w:t>8</w:t>
      </w:r>
    </w:p>
    <w:p w:rsidR="00E01159" w:rsidRPr="007C7B3B" w:rsidRDefault="00E01159" w:rsidP="00E01159">
      <w:pPr>
        <w:spacing w:after="0" w:line="240" w:lineRule="auto"/>
        <w:ind w:left="5040" w:firstLine="720"/>
        <w:rPr>
          <w:rFonts w:ascii="Palatino Linotype" w:eastAsia="Arial Unicode MS" w:hAnsi="Palatino Linotype" w:cs="Arial"/>
          <w:bCs/>
          <w:kern w:val="28"/>
          <w:sz w:val="24"/>
          <w:szCs w:val="24"/>
          <w:lang w:eastAsia="el-GR"/>
        </w:rPr>
      </w:pPr>
      <w:r w:rsidRPr="007C7B3B">
        <w:rPr>
          <w:rFonts w:ascii="Palatino Linotype" w:eastAsia="Arial Unicode MS" w:hAnsi="Palatino Linotype" w:cs="Arial"/>
          <w:bCs/>
          <w:kern w:val="28"/>
          <w:sz w:val="24"/>
          <w:szCs w:val="24"/>
          <w:lang w:eastAsia="el-GR"/>
        </w:rPr>
        <w:t>Α.Π.:</w:t>
      </w:r>
      <w:r w:rsidR="003554CF" w:rsidRPr="007C7B3B">
        <w:rPr>
          <w:rFonts w:ascii="Palatino Linotype" w:eastAsia="Arial Unicode MS" w:hAnsi="Palatino Linotype" w:cs="Arial"/>
          <w:bCs/>
          <w:kern w:val="28"/>
          <w:sz w:val="24"/>
          <w:szCs w:val="24"/>
          <w:lang w:eastAsia="el-GR"/>
        </w:rPr>
        <w:t xml:space="preserve">  </w:t>
      </w:r>
      <w:r w:rsidR="003F3281" w:rsidRPr="007C7B3B">
        <w:rPr>
          <w:rFonts w:ascii="Palatino Linotype" w:eastAsia="Arial Unicode MS" w:hAnsi="Palatino Linotype" w:cs="Arial"/>
          <w:bCs/>
          <w:kern w:val="28"/>
          <w:sz w:val="24"/>
          <w:szCs w:val="24"/>
          <w:lang w:eastAsia="el-GR"/>
        </w:rPr>
        <w:t>1479</w:t>
      </w:r>
    </w:p>
    <w:p w:rsidR="00262832" w:rsidRPr="007C7B3B" w:rsidRDefault="00262832" w:rsidP="00262832">
      <w:pPr>
        <w:spacing w:after="0" w:line="240" w:lineRule="auto"/>
        <w:jc w:val="both"/>
        <w:rPr>
          <w:rFonts w:ascii="Palatino Linotype" w:eastAsia="Times New Roman" w:hAnsi="Palatino Linotype" w:cs="Arial"/>
          <w:sz w:val="24"/>
          <w:szCs w:val="24"/>
          <w:lang w:eastAsia="el-GR"/>
        </w:rPr>
      </w:pPr>
    </w:p>
    <w:p w:rsidR="00262832" w:rsidRPr="007C7B3B" w:rsidRDefault="003554CF" w:rsidP="003554CF">
      <w:pPr>
        <w:autoSpaceDE w:val="0"/>
        <w:autoSpaceDN w:val="0"/>
        <w:adjustRightInd w:val="0"/>
        <w:spacing w:after="0" w:line="240" w:lineRule="auto"/>
        <w:jc w:val="both"/>
        <w:rPr>
          <w:rFonts w:ascii="Palatino Linotype" w:hAnsi="Palatino Linotype" w:cs="Times New Roman"/>
          <w:b/>
          <w:bCs/>
        </w:rPr>
      </w:pPr>
      <w:r w:rsidRPr="007C7B3B">
        <w:rPr>
          <w:rFonts w:ascii="Palatino Linotype" w:hAnsi="Palatino Linotype" w:cs="PalatinoLinotype"/>
        </w:rPr>
        <w:t>Το Τμήμα Μεσογειακών Σπουδών της Σχολής Ανθρωπιστικών Επιστημών του Πανεπιστημίου</w:t>
      </w:r>
      <w:r w:rsidR="003F3281" w:rsidRPr="007C7B3B">
        <w:rPr>
          <w:rFonts w:ascii="Palatino Linotype" w:hAnsi="Palatino Linotype" w:cs="PalatinoLinotype"/>
        </w:rPr>
        <w:t xml:space="preserve"> </w:t>
      </w:r>
      <w:r w:rsidRPr="007C7B3B">
        <w:rPr>
          <w:rFonts w:ascii="Palatino Linotype" w:hAnsi="Palatino Linotype" w:cs="PalatinoLinotype"/>
        </w:rPr>
        <w:t xml:space="preserve">Αιγαίου οργανώνει και επαναλειτουργεί το ακαδημαϊκό έτος 2018-2019 Πρόγραμμα Μεταπτυχιακών Σπουδών με τίτλο </w:t>
      </w:r>
      <w:r w:rsidRPr="007C7B3B">
        <w:rPr>
          <w:rFonts w:ascii="Palatino Linotype" w:hAnsi="Palatino Linotype" w:cs="PalatinoLinotype,BoldItalic"/>
          <w:b/>
          <w:bCs/>
          <w:i/>
          <w:iCs/>
        </w:rPr>
        <w:t xml:space="preserve">«Διακυβέρνηση, Ανάπτυξη και Ασφάλεια στη Μεσόγειο» </w:t>
      </w:r>
      <w:r w:rsidRPr="007C7B3B">
        <w:rPr>
          <w:rFonts w:ascii="Palatino Linotype" w:hAnsi="Palatino Linotype" w:cs="PalatinoLinotype"/>
        </w:rPr>
        <w:t xml:space="preserve">(ΦΕΚ επανίδρυσης 2885/19.07.2018 τ. Β΄), το οποίο απονέμει Δίπλωμα Μεταπτυχιακών Σπουδών στη </w:t>
      </w:r>
      <w:r w:rsidRPr="007C7B3B">
        <w:rPr>
          <w:rFonts w:ascii="Palatino Linotype" w:hAnsi="Palatino Linotype" w:cs="PalatinoLinotype,Bold"/>
          <w:b/>
          <w:bCs/>
        </w:rPr>
        <w:t>«Διακυβέρνηση, Ανάπτυξη και Ασφάλεια στη Μεσόγειο».</w:t>
      </w:r>
      <w:r w:rsidR="002F20E2" w:rsidRPr="007C7B3B">
        <w:rPr>
          <w:rFonts w:ascii="Palatino Linotype" w:hAnsi="Palatino Linotype" w:cs="Times New Roman"/>
          <w:b/>
          <w:bCs/>
        </w:rPr>
        <w:t xml:space="preserve"> </w:t>
      </w:r>
    </w:p>
    <w:p w:rsidR="00204BFB" w:rsidRPr="007C7B3B" w:rsidRDefault="00204BFB" w:rsidP="00262832">
      <w:pPr>
        <w:spacing w:after="0" w:line="240" w:lineRule="auto"/>
        <w:jc w:val="both"/>
        <w:rPr>
          <w:rFonts w:ascii="Palatino Linotype" w:eastAsia="Times New Roman" w:hAnsi="Palatino Linotype" w:cs="Arial"/>
          <w:lang w:eastAsia="el-GR"/>
        </w:rPr>
      </w:pP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r w:rsidRPr="007C7B3B">
        <w:rPr>
          <w:rFonts w:ascii="Palatino Linotype" w:hAnsi="Palatino Linotype" w:cs="PalatinoLinotype"/>
        </w:rPr>
        <w:t xml:space="preserve">Το Πρόγραμμα Μεταπτυχιακών Σπουδών «Διακυβέρνηση, Ανάπτυξη και Ασφάλεια στη Μεσόγειο» εντάσσεται στον στρατηγικό σχεδιασμό του Πανεπιστημίου Αιγαίου, διέπεται </w:t>
      </w:r>
      <w:r w:rsidRPr="007C7B3B">
        <w:rPr>
          <w:rFonts w:ascii="Palatino Linotype" w:hAnsi="Palatino Linotype" w:cs="PalatinoLinotype,Italic"/>
          <w:i/>
          <w:iCs/>
        </w:rPr>
        <w:t xml:space="preserve">από επιστημονική συνοχή και </w:t>
      </w:r>
      <w:r w:rsidRPr="007C7B3B">
        <w:rPr>
          <w:rFonts w:ascii="Palatino Linotype" w:hAnsi="Palatino Linotype" w:cs="PalatinoLinotype"/>
        </w:rPr>
        <w:t>αποσκοπεί στην εκπαίδευση, παραγωγή και μετάδοση γνώσεων, εμπειρίας και μεθοδολογικών εργαλείων ανάλυσης της σύνθετης πολιτικής, κοινωνικής, οικονομικής και γεωπολιτικής πραγματικότητας του ευρύτερου μεσογειακού χώρου στους συμμετέχοντες. Ειδικότερα, στόχος του Προγράμματος είναι να προσφέρει υψηλού επιπέδου εκπαίδευση και κυρίως την εξειδικευμένη γνώση των πολιτικών, κοινωνικών και οικονομικών εξελίξεων στη περιοχή της Μεσογείου, ώστε οι απόφοιτοί/ές του να επιχειρούν με αξιώσεις τα επόμενα βήματά τους στον εγχώριο ή/και το διεθνή επαγγελματικό και ακαδημαϊκό στίβο.</w:t>
      </w: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r w:rsidRPr="007C7B3B">
        <w:rPr>
          <w:rFonts w:ascii="Palatino Linotype" w:hAnsi="Palatino Linotype" w:cs="PalatinoLinotype"/>
        </w:rPr>
        <w:t>Η χρονική διάρκεια φοίτησης για την απονομή του Διπλώματος Μεταπτυχιακών Σπουδών (Δ.Μ.Σ.) ορίζεται σε (3) εξάμηνα.</w:t>
      </w: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p>
    <w:p w:rsidR="003554CF" w:rsidRPr="007C7B3B" w:rsidRDefault="003554CF" w:rsidP="003554CF">
      <w:pPr>
        <w:autoSpaceDE w:val="0"/>
        <w:autoSpaceDN w:val="0"/>
        <w:adjustRightInd w:val="0"/>
        <w:spacing w:after="0" w:line="240" w:lineRule="auto"/>
        <w:jc w:val="both"/>
        <w:rPr>
          <w:rFonts w:ascii="Palatino Linotype" w:hAnsi="Palatino Linotype" w:cs="PalatinoLinotype,Bold"/>
          <w:b/>
          <w:bCs/>
        </w:rPr>
      </w:pPr>
      <w:r w:rsidRPr="007C7B3B">
        <w:rPr>
          <w:rFonts w:ascii="Palatino Linotype" w:hAnsi="Palatino Linotype" w:cs="PalatinoLinotype"/>
        </w:rPr>
        <w:t xml:space="preserve">Κατά το ακαδημαϊκό έτος 2018-2019, θα εισαχθούν στο Π.Μ.Σ. </w:t>
      </w:r>
      <w:r w:rsidRPr="007C7B3B">
        <w:rPr>
          <w:rFonts w:ascii="Palatino Linotype" w:hAnsi="Palatino Linotype" w:cs="PalatinoLinotype,Bold"/>
          <w:b/>
          <w:bCs/>
        </w:rPr>
        <w:t>«Διακυβέρνηση, Ανάπτυξη και</w:t>
      </w:r>
    </w:p>
    <w:p w:rsidR="003554CF" w:rsidRPr="007C7B3B" w:rsidRDefault="003554CF" w:rsidP="003554CF">
      <w:pPr>
        <w:autoSpaceDE w:val="0"/>
        <w:autoSpaceDN w:val="0"/>
        <w:adjustRightInd w:val="0"/>
        <w:spacing w:after="0" w:line="240" w:lineRule="auto"/>
        <w:jc w:val="both"/>
        <w:rPr>
          <w:rFonts w:ascii="Palatino Linotype" w:hAnsi="Palatino Linotype" w:cs="PalatinoLinotype,Bold"/>
          <w:b/>
          <w:bCs/>
        </w:rPr>
      </w:pPr>
      <w:r w:rsidRPr="007C7B3B">
        <w:rPr>
          <w:rFonts w:ascii="Palatino Linotype" w:hAnsi="Palatino Linotype" w:cs="PalatinoLinotype,Bold"/>
          <w:b/>
          <w:bCs/>
        </w:rPr>
        <w:t xml:space="preserve">Ασφάλεια στη Μεσόγειο» </w:t>
      </w:r>
      <w:r w:rsidRPr="007C7B3B">
        <w:rPr>
          <w:rFonts w:ascii="Palatino Linotype" w:hAnsi="Palatino Linotype" w:cs="PalatinoLinotype"/>
        </w:rPr>
        <w:t>κατ’ ανώτατο όριο τριάντα (30) μεταπτυχιακοί/ες φοιτητές/</w:t>
      </w:r>
      <w:proofErr w:type="spellStart"/>
      <w:r w:rsidRPr="007C7B3B">
        <w:rPr>
          <w:rFonts w:ascii="Palatino Linotype" w:hAnsi="Palatino Linotype" w:cs="PalatinoLinotype"/>
        </w:rPr>
        <w:t>τριες</w:t>
      </w:r>
      <w:r w:rsidRPr="007C7B3B">
        <w:rPr>
          <w:rFonts w:ascii="Palatino Linotype" w:hAnsi="Palatino Linotype" w:cs="PalatinoLinotype,Bold"/>
          <w:b/>
          <w:bCs/>
        </w:rPr>
        <w:t>.</w:t>
      </w:r>
      <w:proofErr w:type="spellEnd"/>
    </w:p>
    <w:p w:rsidR="003554CF" w:rsidRPr="007C7B3B" w:rsidRDefault="003554CF" w:rsidP="003554CF">
      <w:pPr>
        <w:autoSpaceDE w:val="0"/>
        <w:autoSpaceDN w:val="0"/>
        <w:adjustRightInd w:val="0"/>
        <w:spacing w:after="0" w:line="240" w:lineRule="auto"/>
        <w:jc w:val="both"/>
        <w:rPr>
          <w:rFonts w:ascii="Palatino Linotype" w:hAnsi="Palatino Linotype" w:cs="PalatinoLinotype,Bold"/>
          <w:b/>
          <w:bCs/>
        </w:rPr>
      </w:pP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r w:rsidRPr="007C7B3B">
        <w:rPr>
          <w:rFonts w:ascii="Palatino Linotype" w:hAnsi="Palatino Linotype" w:cs="PalatinoLinotype"/>
        </w:rPr>
        <w:t>Στο Π.Μ.Σ. γίνονται δεκτοί πτυχιούχοι Α.Ε.Ι. Νομικών, Οικονομικών, Πολιτικών Επιστημών,</w:t>
      </w: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r w:rsidRPr="007C7B3B">
        <w:rPr>
          <w:rFonts w:ascii="Palatino Linotype" w:hAnsi="Palatino Linotype" w:cs="PalatinoLinotype"/>
        </w:rPr>
        <w:t xml:space="preserve">ειδικότερα Τμημάτων και Κατευθύνσεων Διεθνών – Στρατηγικών Σπουδών, Ευρωπαϊκών Σπουδών, Μεσογειακών Σπουδών, Νομικής, Πολιτικών Επιστημών, Οικονομικών Επιστημών, Ιστορίας, Δημόσιας Διοίκησης, Βαλκανικών, Ανατολικών και Σλαβικών Σπουδών της ημεδαπής ή ομοταγών, αναγνωρισμένων ιδρυμάτων της αλλοδαπής. Επίσης, </w:t>
      </w:r>
      <w:r w:rsidRPr="007C7B3B">
        <w:rPr>
          <w:rFonts w:ascii="Palatino Linotype" w:hAnsi="Palatino Linotype" w:cs="PalatinoLinotype"/>
        </w:rPr>
        <w:lastRenderedPageBreak/>
        <w:t xml:space="preserve">γίνονται δεκτοί πτυχιούχοι από τα Ανώτατα Στρατιωτικά Εκπαιδευτικά Ιδρύματα (Α.Σ.Ε.Ι.) της χώρας, ήτοι οι απόφοιτοι από τη Στρατιωτική Σχολή Ευελπίδων, από τη Σχολή Ναυτικών Δοκίμων και από τη Σχολή Ικάρων (άρθρο 88 Ν.3883/2010 ΦΕΚ 167/24-9-2010, τ. Α΄). Επίσης, γίνονται δεκτοί και πτυχιούχοι από τη Σχολή Αξιωματικών της Ελληνικής Αστυνομίας (άρθρο 38 Ν.4249/2014 (ΦΕΚ 73 Α΄) καθώς και πτυχιούχοι άλλων Τμημάτων ΑΕΙ, με αιτιολογημένη απόφαση της Συντονιστικής Επιτροπής (Σ.Ε.). Δεκτοί επίσης γίνονται πτυχιούχοι Τμημάτων ΤΕΙ συναφούς γνωστικού αντικειμένου καθώς και επί </w:t>
      </w:r>
      <w:proofErr w:type="spellStart"/>
      <w:r w:rsidRPr="007C7B3B">
        <w:rPr>
          <w:rFonts w:ascii="Palatino Linotype" w:hAnsi="Palatino Linotype" w:cs="PalatinoLinotype"/>
        </w:rPr>
        <w:t>πτυχίω</w:t>
      </w:r>
      <w:proofErr w:type="spellEnd"/>
      <w:r w:rsidRPr="007C7B3B">
        <w:rPr>
          <w:rFonts w:ascii="Palatino Linotype" w:hAnsi="Palatino Linotype" w:cs="PalatinoLinotype"/>
        </w:rPr>
        <w:t xml:space="preserve"> φοιτητές και φοιτήτριες των ιδρυμάτων της ημεδαπής, κατά τα ανωτέρω οριζόμενα, υπό την προϋπόθεση ότι θα έχουν ολοκληρώσει τις υποχρεώσεις τους και θα έχουν προσκομίσει σχετική βεβαίωση μέχρι την ημερομηνία εγγραφής τους στο Π.Μ.Σ.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r w:rsidRPr="007C7B3B">
        <w:rPr>
          <w:rFonts w:ascii="Palatino Linotype" w:hAnsi="Palatino Linotype" w:cs="PalatinoLinotype"/>
        </w:rPr>
        <w:t>Δίπλωμα Μεταπτυχιακών Σπουδών δεν απονέμεται σε φοιτητή/τρια του/της οποίου/ας ο τίτλος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r w:rsidRPr="007C7B3B">
        <w:rPr>
          <w:rFonts w:ascii="Palatino Linotype" w:hAnsi="Palatino Linotype" w:cs="PalatinoLinotype"/>
        </w:rPr>
        <w:t>σπουδών πρώτου κύκλου από ίδρυμα της αλλοδαπής δεν έχει αναγνωριστεί από το Διεπιστημονικό Οργανισμό Αναγνώρισης Τίτλων Ακαδημαϊκών και Πληροφόρησης (Δ.Ο.Α.Τ.Α.Π.), σύμφωνα με το Ν. 3328/2005 (Α' 80) –</w:t>
      </w:r>
      <w:proofErr w:type="spellStart"/>
      <w:r w:rsidRPr="007C7B3B">
        <w:rPr>
          <w:rFonts w:ascii="Palatino Linotype" w:hAnsi="Palatino Linotype" w:cs="PalatinoLinotype"/>
        </w:rPr>
        <w:t>σχετ</w:t>
      </w:r>
      <w:proofErr w:type="spellEnd"/>
      <w:r w:rsidRPr="007C7B3B">
        <w:rPr>
          <w:rFonts w:ascii="Palatino Linotype" w:hAnsi="Palatino Linotype" w:cs="PalatinoLinotype"/>
        </w:rPr>
        <w:t>. άρθρο 34 παρ. 7 του Ν. 4485/17-</w:t>
      </w: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r w:rsidRPr="007C7B3B">
        <w:rPr>
          <w:rFonts w:ascii="Palatino Linotype" w:hAnsi="Palatino Linotype" w:cs="PalatinoLinotype"/>
        </w:rPr>
        <w:t>Οι μεταπτυχιακοί/κές φοιτητές/τριες υποχρεούνται στην καταβολή τελών φοίτησης.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r w:rsidRPr="007C7B3B">
        <w:rPr>
          <w:rFonts w:ascii="Palatino Linotype" w:hAnsi="Palatino Linotype" w:cs="PalatinoLinotype"/>
        </w:rPr>
        <w:t xml:space="preserve">Το ύψος των προβλεπόμενων τελών φοίτησης για το σύνολο του προγράμματος καθορίζεται στο ποσό των </w:t>
      </w:r>
      <w:r w:rsidRPr="007C7B3B">
        <w:rPr>
          <w:rFonts w:ascii="Palatino Linotype" w:hAnsi="Palatino Linotype" w:cs="PalatinoLinotype,Bold"/>
          <w:b/>
          <w:bCs/>
        </w:rPr>
        <w:t xml:space="preserve">2.800€. </w:t>
      </w:r>
      <w:r w:rsidRPr="007C7B3B">
        <w:rPr>
          <w:rFonts w:ascii="Palatino Linotype" w:hAnsi="Palatino Linotype" w:cs="PalatinoLinotype"/>
        </w:rPr>
        <w:t>Παρέχεται η δυνατότητα τμηματικής καταβολής τους με την πρώτη δόση κατά την εγγραφή του/της φοιτητή/</w:t>
      </w:r>
      <w:proofErr w:type="spellStart"/>
      <w:r w:rsidRPr="007C7B3B">
        <w:rPr>
          <w:rFonts w:ascii="Palatino Linotype" w:hAnsi="Palatino Linotype" w:cs="PalatinoLinotype"/>
        </w:rPr>
        <w:t>τριας,</w:t>
      </w:r>
      <w:proofErr w:type="spellEnd"/>
      <w:r w:rsidRPr="007C7B3B">
        <w:rPr>
          <w:rFonts w:ascii="Palatino Linotype" w:hAnsi="Palatino Linotype" w:cs="PalatinoLinotype"/>
        </w:rPr>
        <w:t xml:space="preserve"> τη δεύτερη δόση στην έναρξη του 2ου εξαμήνου και την τρίτη δόση στην έναρξη του 3ου εξαμήνου, στις ημερομηνίες που ορίζονται από τη Γραμματεία. </w:t>
      </w: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r w:rsidRPr="007C7B3B">
        <w:rPr>
          <w:rFonts w:ascii="Palatino Linotype" w:hAnsi="Palatino Linotype" w:cs="PalatinoLinotype"/>
        </w:rPr>
        <w:t>Η καταβολή των διδάκτρων γίνεται στον Ειδικό Λογαριασμό Κονδυλίων Έρευνας (Ε.Λ.Κ.Ε.) ο οποίος είναι αρμόδιος για τη διαχείρισή τους. Οι μεταπτυχιακοί/ες φοιτητές/τριες οφείλουν να εξοφλούν εγκαίρως όλες τις οικονομικές τους υποχρεώσεις.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r w:rsidRPr="007C7B3B">
        <w:rPr>
          <w:rFonts w:ascii="Palatino Linotype" w:hAnsi="Palatino Linotype" w:cs="PalatinoLinotype"/>
        </w:rPr>
        <w:t xml:space="preserve">Το Π.Μ.Σ. παρέχει μία υποτροφία ή και περισσότερες βάσει ακαδημαϊκών κριτηρίων σε φοιτητές και φοιτήτριες. Ο αριθμός των υποτροφιών και το ποσό των υποτροφιών καθορίζεται κατά την έναρξη εκάστου ακαδημαϊκού έτους σύμφωνα με απόφαση της Συνέλευσης στην οποία καθορίζεται, τα δικαιολογητικά, η διαδικασία χορήγησης υποτροφιών και οι υποχρεώσεις και τα δικαιώματα των υποτρόφων (παρ. 4 άρθρο 35 Ν.4485/2017). </w:t>
      </w: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r w:rsidRPr="007C7B3B">
        <w:rPr>
          <w:rFonts w:ascii="Palatino Linotype" w:hAnsi="Palatino Linotype" w:cs="PalatinoLinotype"/>
        </w:rPr>
        <w:t>Η επιλογή των εισακτέων πραγματοποιείται με βάση τα ακόλουθα κριτήρια:</w:t>
      </w:r>
    </w:p>
    <w:p w:rsidR="003554CF" w:rsidRPr="007C7B3B" w:rsidRDefault="003554CF" w:rsidP="003554CF">
      <w:pPr>
        <w:pStyle w:val="ListParagraph"/>
        <w:numPr>
          <w:ilvl w:val="0"/>
          <w:numId w:val="7"/>
        </w:numPr>
        <w:autoSpaceDE w:val="0"/>
        <w:autoSpaceDN w:val="0"/>
        <w:adjustRightInd w:val="0"/>
        <w:jc w:val="both"/>
        <w:rPr>
          <w:rFonts w:ascii="Palatino Linotype" w:hAnsi="Palatino Linotype" w:cs="PalatinoLinotype"/>
          <w:sz w:val="22"/>
          <w:szCs w:val="22"/>
        </w:rPr>
      </w:pPr>
      <w:r w:rsidRPr="007C7B3B">
        <w:rPr>
          <w:rFonts w:ascii="Palatino Linotype" w:hAnsi="Palatino Linotype" w:cs="PalatinoLinotype"/>
          <w:sz w:val="22"/>
          <w:szCs w:val="22"/>
        </w:rPr>
        <w:t xml:space="preserve">Βαθμός πτυχίου/διπλώματος σε ποσοστό 30% </w:t>
      </w:r>
    </w:p>
    <w:p w:rsidR="003554CF" w:rsidRPr="007C7B3B" w:rsidRDefault="003554CF" w:rsidP="003554CF">
      <w:pPr>
        <w:pStyle w:val="ListParagraph"/>
        <w:numPr>
          <w:ilvl w:val="0"/>
          <w:numId w:val="7"/>
        </w:numPr>
        <w:autoSpaceDE w:val="0"/>
        <w:autoSpaceDN w:val="0"/>
        <w:adjustRightInd w:val="0"/>
        <w:jc w:val="both"/>
        <w:rPr>
          <w:rFonts w:ascii="Palatino Linotype" w:hAnsi="Palatino Linotype" w:cs="PalatinoLinotype"/>
          <w:sz w:val="22"/>
          <w:szCs w:val="22"/>
        </w:rPr>
      </w:pPr>
      <w:r w:rsidRPr="007C7B3B">
        <w:rPr>
          <w:rFonts w:ascii="Palatino Linotype" w:hAnsi="Palatino Linotype" w:cs="PalatinoLinotype"/>
          <w:sz w:val="22"/>
          <w:szCs w:val="22"/>
        </w:rPr>
        <w:t>Αναλυτική Βαθμολογία στα προπτυχιακά μαθήματα, που είναι σχετικά με το γνωστικό</w:t>
      </w: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r w:rsidRPr="007C7B3B">
        <w:rPr>
          <w:rFonts w:ascii="Palatino Linotype" w:hAnsi="Palatino Linotype" w:cs="PalatinoLinotype"/>
        </w:rPr>
        <w:t xml:space="preserve">αντικείμενο του Π.Μ.Σ. (μέσος όρος βαθμολογίας) σε ποσοστό 5% </w:t>
      </w:r>
    </w:p>
    <w:p w:rsidR="003554CF" w:rsidRPr="007C7B3B" w:rsidRDefault="003554CF" w:rsidP="003554CF">
      <w:pPr>
        <w:pStyle w:val="ListParagraph"/>
        <w:numPr>
          <w:ilvl w:val="0"/>
          <w:numId w:val="7"/>
        </w:numPr>
        <w:autoSpaceDE w:val="0"/>
        <w:autoSpaceDN w:val="0"/>
        <w:adjustRightInd w:val="0"/>
        <w:jc w:val="both"/>
        <w:rPr>
          <w:rFonts w:ascii="Palatino Linotype" w:hAnsi="Palatino Linotype" w:cs="PalatinoLinotype"/>
          <w:sz w:val="22"/>
          <w:szCs w:val="22"/>
        </w:rPr>
      </w:pPr>
      <w:r w:rsidRPr="007C7B3B">
        <w:rPr>
          <w:rFonts w:ascii="Palatino Linotype" w:hAnsi="Palatino Linotype" w:cs="Symbol"/>
          <w:sz w:val="22"/>
          <w:szCs w:val="22"/>
        </w:rPr>
        <w:t xml:space="preserve"> </w:t>
      </w:r>
      <w:r w:rsidRPr="007C7B3B">
        <w:rPr>
          <w:rFonts w:ascii="Palatino Linotype" w:hAnsi="Palatino Linotype" w:cs="PalatinoLinotype"/>
          <w:sz w:val="22"/>
          <w:szCs w:val="22"/>
        </w:rPr>
        <w:t xml:space="preserve">Επίδοση στην Διπλωματική Εργασία, όπου αυτή προβλέπεται στον πρώτο κύκλο σπουδών σε ποσοστό 5% </w:t>
      </w:r>
    </w:p>
    <w:p w:rsidR="003554CF" w:rsidRPr="007C7B3B" w:rsidRDefault="003554CF" w:rsidP="003554CF">
      <w:pPr>
        <w:pStyle w:val="ListParagraph"/>
        <w:numPr>
          <w:ilvl w:val="0"/>
          <w:numId w:val="7"/>
        </w:numPr>
        <w:autoSpaceDE w:val="0"/>
        <w:autoSpaceDN w:val="0"/>
        <w:adjustRightInd w:val="0"/>
        <w:jc w:val="both"/>
        <w:rPr>
          <w:rFonts w:ascii="Palatino Linotype" w:hAnsi="Palatino Linotype" w:cs="PalatinoLinotype"/>
          <w:sz w:val="22"/>
          <w:szCs w:val="22"/>
        </w:rPr>
      </w:pPr>
      <w:r w:rsidRPr="007C7B3B">
        <w:rPr>
          <w:rFonts w:ascii="Palatino Linotype" w:hAnsi="Palatino Linotype" w:cs="PalatinoLinotype"/>
          <w:sz w:val="22"/>
          <w:szCs w:val="22"/>
        </w:rPr>
        <w:t>Πιστοποιημένη γνώση της ξένης γλώσσας π.χ. αγγλικής γλώσσας, ως απαραίτητη</w:t>
      </w: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r w:rsidRPr="007C7B3B">
        <w:rPr>
          <w:rFonts w:ascii="Palatino Linotype" w:hAnsi="Palatino Linotype" w:cs="PalatinoLinotype"/>
        </w:rPr>
        <w:t>προϋπόθεση σε επίπεδο που ορίζεται από τη Συνέλευση του Τμήματος, σε ποσοστό 10%</w:t>
      </w:r>
    </w:p>
    <w:p w:rsidR="003554CF" w:rsidRPr="007C7B3B" w:rsidRDefault="003554CF" w:rsidP="003554CF">
      <w:pPr>
        <w:autoSpaceDE w:val="0"/>
        <w:autoSpaceDN w:val="0"/>
        <w:adjustRightInd w:val="0"/>
        <w:spacing w:after="0" w:line="240" w:lineRule="auto"/>
        <w:jc w:val="both"/>
        <w:rPr>
          <w:rFonts w:ascii="Palatino Linotype" w:hAnsi="Palatino Linotype" w:cs="PalatinoLinotype"/>
        </w:rPr>
      </w:pPr>
      <w:r w:rsidRPr="007C7B3B">
        <w:rPr>
          <w:rFonts w:ascii="Palatino Linotype" w:hAnsi="Palatino Linotype" w:cs="PalatinoLinotype"/>
        </w:rPr>
        <w:t>(Το επίπεδο γλωσσομάθειας της ξένης γλώσσας αποδεικνύεται με τους εξής τρόπους: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α) Κρατικό Πιστοποιητικό του Ν. 2740/1999, όπως αντικαταστάθηκε με την παρ. 19 του άρθρου</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13 του Ν. 3149/2003,</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β) Πτυχίο Ξένης Γλώσσας και Φιλολογίας ή Πτυχίο Ξένων Γλωσσών Μετάφρασης και</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lastRenderedPageBreak/>
        <w:t>Διερμηνείας της ημεδαπής ή αντίστοιχο και ισότιμο σχολών της αλλοδαπής,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γ) Πτυχίο, προπτυχιακό ή μεταπτυχιακό δίπλωμα ή διδακτορικό δίπλωμα οποιουδήποτε</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αναγνωρισμένου ιδρύματος τριτοβάθμιας εκπαίδευσης της αλλοδαπής,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δ) Απολυτήριο τίτλο ισότιμο των ελληνικών σχολείων Δευτεροβάθμιας Εκπαίδευσης, εφόσον</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έχουν αποκτηθεί μετά από κανονική φοίτηση τουλάχιστον έξι ετών στην αλλοδαπή.</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Η άδεια επάρκειας διδασκαλίας ξένης γλώσσας δεν αποδεικνύει τη γνώση ξένης γλώσσας (</w:t>
      </w:r>
      <w:proofErr w:type="spellStart"/>
      <w:r w:rsidRPr="007C7B3B">
        <w:rPr>
          <w:rFonts w:ascii="Palatino Linotype" w:hAnsi="Palatino Linotype" w:cs="PalatinoLinotype,Italic"/>
          <w:i/>
          <w:iCs/>
        </w:rPr>
        <w:t>π.δ</w:t>
      </w:r>
      <w:proofErr w:type="spellEnd"/>
      <w:r w:rsidRPr="007C7B3B">
        <w:rPr>
          <w:rFonts w:ascii="Palatino Linotype" w:hAnsi="Palatino Linotype" w:cs="PalatinoLinotype,Italic"/>
          <w:i/>
          <w:iCs/>
        </w:rPr>
        <w:t>.</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347/2003). Οι υποψήφιοι που είναι κάτοχοι της σχετικής άδειας πρέπει να προσκομίσουν επικυρωμένο</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αντίγραφο και ακριβή μετάφραση του τίτλου σπουδών βάσει του οποίου εκδόθηκε η άδεια επάρκειας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διδασκαλίας ξένης γλώσσας).</w:t>
      </w:r>
    </w:p>
    <w:p w:rsidR="003554CF" w:rsidRPr="007C7B3B" w:rsidRDefault="003554CF" w:rsidP="003554CF">
      <w:pPr>
        <w:pStyle w:val="ListParagraph"/>
        <w:numPr>
          <w:ilvl w:val="0"/>
          <w:numId w:val="7"/>
        </w:numPr>
        <w:autoSpaceDE w:val="0"/>
        <w:autoSpaceDN w:val="0"/>
        <w:adjustRightInd w:val="0"/>
        <w:jc w:val="both"/>
        <w:rPr>
          <w:rFonts w:ascii="Palatino Linotype" w:hAnsi="Palatino Linotype" w:cs="PalatinoLinotype,Italic"/>
          <w:i/>
          <w:iCs/>
          <w:sz w:val="22"/>
          <w:szCs w:val="22"/>
        </w:rPr>
      </w:pPr>
      <w:r w:rsidRPr="007C7B3B">
        <w:rPr>
          <w:rFonts w:ascii="Palatino Linotype" w:hAnsi="Palatino Linotype" w:cs="PalatinoLinotype,Italic"/>
          <w:i/>
          <w:iCs/>
          <w:sz w:val="22"/>
          <w:szCs w:val="22"/>
        </w:rPr>
        <w:t>Γνώση δεύτερης ή και άλλης ξένης γλώσσας 5%.</w:t>
      </w:r>
    </w:p>
    <w:p w:rsidR="003554CF" w:rsidRPr="007C7B3B" w:rsidRDefault="003554CF" w:rsidP="003554CF">
      <w:pPr>
        <w:pStyle w:val="ListParagraph"/>
        <w:numPr>
          <w:ilvl w:val="0"/>
          <w:numId w:val="7"/>
        </w:numPr>
        <w:autoSpaceDE w:val="0"/>
        <w:autoSpaceDN w:val="0"/>
        <w:adjustRightInd w:val="0"/>
        <w:jc w:val="both"/>
        <w:rPr>
          <w:rFonts w:ascii="Palatino Linotype" w:hAnsi="Palatino Linotype" w:cs="PalatinoLinotype,Italic"/>
          <w:i/>
          <w:iCs/>
          <w:sz w:val="22"/>
          <w:szCs w:val="22"/>
        </w:rPr>
      </w:pPr>
      <w:r w:rsidRPr="007C7B3B">
        <w:rPr>
          <w:rFonts w:ascii="Palatino Linotype" w:hAnsi="Palatino Linotype" w:cs="PalatinoLinotype,Italic"/>
          <w:i/>
          <w:iCs/>
          <w:sz w:val="22"/>
          <w:szCs w:val="22"/>
        </w:rPr>
        <w:t>Ερευνητική ή επαγγελματική δραστηριότητα σχετική με το αντικείμενο του Π.Μ.Σ., σε</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ποσοστό 10%</w:t>
      </w:r>
    </w:p>
    <w:p w:rsidR="003554CF" w:rsidRPr="007C7B3B" w:rsidRDefault="003554CF" w:rsidP="003554CF">
      <w:pPr>
        <w:pStyle w:val="ListParagraph"/>
        <w:numPr>
          <w:ilvl w:val="0"/>
          <w:numId w:val="7"/>
        </w:numPr>
        <w:autoSpaceDE w:val="0"/>
        <w:autoSpaceDN w:val="0"/>
        <w:adjustRightInd w:val="0"/>
        <w:jc w:val="both"/>
        <w:rPr>
          <w:rFonts w:ascii="Palatino Linotype" w:hAnsi="Palatino Linotype" w:cs="PalatinoLinotype,Italic"/>
          <w:i/>
          <w:iCs/>
          <w:sz w:val="22"/>
          <w:szCs w:val="22"/>
        </w:rPr>
      </w:pPr>
      <w:r w:rsidRPr="007C7B3B">
        <w:rPr>
          <w:rFonts w:ascii="Palatino Linotype" w:hAnsi="Palatino Linotype" w:cs="PalatinoLinotype,Italic"/>
          <w:i/>
          <w:iCs/>
          <w:sz w:val="22"/>
          <w:szCs w:val="22"/>
        </w:rPr>
        <w:t>Δημοσιεύσεις και συγγραφική δραστηριότητα σε ποσοστό 5%</w:t>
      </w:r>
    </w:p>
    <w:p w:rsidR="003554CF" w:rsidRPr="007C7B3B" w:rsidRDefault="003554CF" w:rsidP="003554CF">
      <w:pPr>
        <w:pStyle w:val="ListParagraph"/>
        <w:numPr>
          <w:ilvl w:val="0"/>
          <w:numId w:val="7"/>
        </w:numPr>
        <w:autoSpaceDE w:val="0"/>
        <w:autoSpaceDN w:val="0"/>
        <w:adjustRightInd w:val="0"/>
        <w:jc w:val="both"/>
        <w:rPr>
          <w:rFonts w:ascii="Palatino Linotype" w:hAnsi="Palatino Linotype" w:cs="PalatinoLinotype,Italic"/>
          <w:i/>
          <w:iCs/>
          <w:sz w:val="22"/>
          <w:szCs w:val="22"/>
        </w:rPr>
      </w:pPr>
      <w:r w:rsidRPr="007C7B3B">
        <w:rPr>
          <w:rFonts w:ascii="Palatino Linotype" w:hAnsi="Palatino Linotype" w:cs="PalatinoLinotype,Italic"/>
          <w:i/>
          <w:iCs/>
          <w:sz w:val="22"/>
          <w:szCs w:val="22"/>
        </w:rPr>
        <w:t>Ύπαρξη δεύτερου πτυχίου ή μεταπτυχιακού τίτλου σε ποσοστό 5%</w:t>
      </w:r>
    </w:p>
    <w:p w:rsidR="003554CF" w:rsidRPr="007C7B3B" w:rsidRDefault="003554CF" w:rsidP="003554CF">
      <w:pPr>
        <w:pStyle w:val="ListParagraph"/>
        <w:numPr>
          <w:ilvl w:val="0"/>
          <w:numId w:val="7"/>
        </w:numPr>
        <w:autoSpaceDE w:val="0"/>
        <w:autoSpaceDN w:val="0"/>
        <w:adjustRightInd w:val="0"/>
        <w:jc w:val="both"/>
        <w:rPr>
          <w:rFonts w:ascii="Palatino Linotype" w:hAnsi="Palatino Linotype" w:cs="PalatinoLinotype,Italic"/>
          <w:i/>
          <w:iCs/>
          <w:sz w:val="22"/>
          <w:szCs w:val="22"/>
        </w:rPr>
      </w:pPr>
      <w:r w:rsidRPr="007C7B3B">
        <w:rPr>
          <w:rFonts w:ascii="Palatino Linotype" w:hAnsi="Palatino Linotype" w:cs="PalatinoLinotype,Italic"/>
          <w:i/>
          <w:iCs/>
          <w:sz w:val="22"/>
          <w:szCs w:val="22"/>
        </w:rPr>
        <w:t>Συστατικές επιστολές σε ποσοστό 5%</w:t>
      </w:r>
    </w:p>
    <w:p w:rsidR="003554CF" w:rsidRPr="007C7B3B" w:rsidRDefault="003554CF" w:rsidP="003554CF">
      <w:pPr>
        <w:pStyle w:val="ListParagraph"/>
        <w:numPr>
          <w:ilvl w:val="0"/>
          <w:numId w:val="7"/>
        </w:numPr>
        <w:autoSpaceDE w:val="0"/>
        <w:autoSpaceDN w:val="0"/>
        <w:adjustRightInd w:val="0"/>
        <w:jc w:val="both"/>
        <w:rPr>
          <w:rFonts w:ascii="Palatino Linotype" w:hAnsi="Palatino Linotype" w:cs="PalatinoLinotype,Italic"/>
          <w:i/>
          <w:iCs/>
          <w:sz w:val="22"/>
          <w:szCs w:val="22"/>
        </w:rPr>
      </w:pPr>
      <w:r w:rsidRPr="007C7B3B">
        <w:rPr>
          <w:rFonts w:ascii="Palatino Linotype" w:hAnsi="Palatino Linotype" w:cs="PalatinoLinotype,Italic"/>
          <w:i/>
          <w:iCs/>
          <w:sz w:val="22"/>
          <w:szCs w:val="22"/>
        </w:rPr>
        <w:t>Προφορική συνέντευξη σε ποσοστό 20%</w:t>
      </w:r>
    </w:p>
    <w:p w:rsidR="003554CF" w:rsidRPr="007C7B3B" w:rsidRDefault="003554CF" w:rsidP="003554CF">
      <w:pPr>
        <w:pStyle w:val="ListParagraph"/>
        <w:autoSpaceDE w:val="0"/>
        <w:autoSpaceDN w:val="0"/>
        <w:adjustRightInd w:val="0"/>
        <w:jc w:val="both"/>
        <w:rPr>
          <w:rFonts w:ascii="Palatino Linotype" w:hAnsi="Palatino Linotype" w:cs="PalatinoLinotype,Italic"/>
          <w:i/>
          <w:iCs/>
          <w:sz w:val="22"/>
          <w:szCs w:val="22"/>
        </w:rPr>
      </w:pPr>
    </w:p>
    <w:p w:rsidR="003554CF" w:rsidRPr="007C7B3B" w:rsidRDefault="003554CF" w:rsidP="003554CF">
      <w:pPr>
        <w:autoSpaceDE w:val="0"/>
        <w:autoSpaceDN w:val="0"/>
        <w:adjustRightInd w:val="0"/>
        <w:jc w:val="both"/>
        <w:rPr>
          <w:rFonts w:ascii="Palatino Linotype" w:hAnsi="Palatino Linotype" w:cs="PalatinoLinotype,Italic"/>
          <w:i/>
          <w:iCs/>
        </w:rPr>
      </w:pPr>
      <w:r w:rsidRPr="007C7B3B">
        <w:rPr>
          <w:rFonts w:ascii="Palatino Linotype" w:hAnsi="Palatino Linotype" w:cs="PalatinoLinotype,Italic"/>
          <w:i/>
          <w:iCs/>
        </w:rPr>
        <w:t>Ο τρόπος αξιολόγησης (</w:t>
      </w:r>
      <w:proofErr w:type="spellStart"/>
      <w:r w:rsidRPr="007C7B3B">
        <w:rPr>
          <w:rFonts w:ascii="Palatino Linotype" w:hAnsi="Palatino Linotype" w:cs="PalatinoLinotype,Italic"/>
          <w:i/>
          <w:iCs/>
        </w:rPr>
        <w:t>μοριοδότηση</w:t>
      </w:r>
      <w:proofErr w:type="spellEnd"/>
      <w:r w:rsidRPr="007C7B3B">
        <w:rPr>
          <w:rFonts w:ascii="Palatino Linotype" w:hAnsi="Palatino Linotype" w:cs="PalatinoLinotype,Italic"/>
          <w:i/>
          <w:iCs/>
        </w:rPr>
        <w:t>) των ανωτέρω κριτηρίων ανήκει στην αρμοδιότητα της Συνέλευσης του Τμήματος.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Οι υποψήφιοι/ες που πληρούν τις τυπικές προϋποθέσεις θα κληθούν, στη συνέχεια, σε συνεντεύξεις που θα πραγματοποιηθούν στην έδρα του Τμήματος, (παρέχεται η δυνατότητα η συνέντευξη να πραγματοποιηθεί με τη χρήση νέων τεχνολογιών), σε χρονικό διάστημα που θα γνωστοποιηθεί στους/στις υποψηφίους/ες και θα αναρτηθεί στην Ιστοσελίδα του Τμήματος.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p>
    <w:p w:rsidR="00F46AD1" w:rsidRPr="007C7B3B" w:rsidRDefault="00F46AD1" w:rsidP="00F46AD1">
      <w:pPr>
        <w:spacing w:after="0" w:line="240" w:lineRule="auto"/>
        <w:jc w:val="both"/>
        <w:rPr>
          <w:rFonts w:ascii="Palatino Linotype" w:eastAsia="Times New Roman" w:hAnsi="Palatino Linotype" w:cs="Arial"/>
          <w:b/>
          <w:lang w:eastAsia="el-GR"/>
        </w:rPr>
      </w:pPr>
      <w:r w:rsidRPr="007C7B3B">
        <w:rPr>
          <w:rFonts w:ascii="Palatino Linotype" w:eastAsia="Times New Roman" w:hAnsi="Palatino Linotype" w:cs="Arial"/>
          <w:b/>
          <w:lang w:eastAsia="el-GR"/>
        </w:rPr>
        <w:t xml:space="preserve">Η υποβολή των αιτήσεων είναι </w:t>
      </w:r>
      <w:r w:rsidRPr="007C7B3B">
        <w:rPr>
          <w:rFonts w:ascii="Palatino Linotype" w:eastAsia="Times New Roman" w:hAnsi="Palatino Linotype" w:cs="Arial"/>
          <w:b/>
          <w:u w:val="single"/>
          <w:lang w:eastAsia="el-GR"/>
        </w:rPr>
        <w:t>μετά από παράταση της ημερομηνίας</w:t>
      </w:r>
      <w:r w:rsidRPr="007C7B3B">
        <w:rPr>
          <w:rFonts w:ascii="Palatino Linotype" w:eastAsia="Times New Roman" w:hAnsi="Palatino Linotype" w:cs="Arial"/>
          <w:b/>
          <w:lang w:eastAsia="el-GR"/>
        </w:rPr>
        <w:t xml:space="preserve"> μέχρι 24 Σεπτεμβρίου 2018.</w:t>
      </w:r>
    </w:p>
    <w:p w:rsidR="00F46AD1" w:rsidRPr="007C7B3B" w:rsidRDefault="00F46AD1" w:rsidP="003554CF">
      <w:pPr>
        <w:autoSpaceDE w:val="0"/>
        <w:autoSpaceDN w:val="0"/>
        <w:adjustRightInd w:val="0"/>
        <w:spacing w:after="0" w:line="240" w:lineRule="auto"/>
        <w:jc w:val="both"/>
        <w:rPr>
          <w:rFonts w:ascii="Palatino Linotype" w:hAnsi="Palatino Linotype" w:cs="PalatinoLinotype,Italic"/>
          <w:i/>
          <w:iCs/>
        </w:rPr>
      </w:pP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 xml:space="preserve">Οι ενδιαφερόμενοι/ες πρέπει να υποβάλουν την υποψηφιότητα τους μέσω του ηλεκτρονικού συστήματος «ΝΑΥΤΙΛΟΣ» του Πανεπιστημίου Αιγαίου στη διεύθυνση: </w:t>
      </w:r>
      <w:hyperlink r:id="rId6" w:history="1">
        <w:r w:rsidRPr="007C7B3B">
          <w:rPr>
            <w:rStyle w:val="Hyperlink"/>
            <w:rFonts w:ascii="Palatino Linotype" w:hAnsi="Palatino Linotype" w:cs="PalatinoLinotype,Italic"/>
            <w:i/>
            <w:iCs/>
          </w:rPr>
          <w:t>https://nautilus.aegean.gr/</w:t>
        </w:r>
      </w:hyperlink>
      <w:r w:rsidRPr="007C7B3B">
        <w:rPr>
          <w:rFonts w:ascii="Palatino Linotype" w:hAnsi="Palatino Linotype" w:cs="PalatinoLinotype,Italic"/>
          <w:i/>
          <w:iCs/>
        </w:rPr>
        <w:t xml:space="preserve"> </w:t>
      </w:r>
      <w:r w:rsidRPr="007C7B3B">
        <w:rPr>
          <w:rFonts w:ascii="Palatino Linotype" w:hAnsi="Palatino Linotype" w:cs="PalatinoLinotype,Bold"/>
          <w:b/>
          <w:bCs/>
          <w:i/>
          <w:iCs/>
        </w:rPr>
        <w:t xml:space="preserve">μέχρι τις </w:t>
      </w:r>
      <w:r w:rsidR="00F46AD1" w:rsidRPr="007C7B3B">
        <w:rPr>
          <w:rFonts w:ascii="Palatino Linotype" w:hAnsi="Palatino Linotype" w:cs="PalatinoLinotype,Bold"/>
          <w:b/>
          <w:bCs/>
          <w:i/>
          <w:iCs/>
        </w:rPr>
        <w:t>24</w:t>
      </w:r>
      <w:r w:rsidRPr="007C7B3B">
        <w:rPr>
          <w:rFonts w:ascii="Palatino Linotype" w:hAnsi="Palatino Linotype" w:cs="PalatinoLinotype,Bold"/>
          <w:b/>
          <w:bCs/>
          <w:i/>
          <w:iCs/>
        </w:rPr>
        <w:t xml:space="preserve"> Σεπτεμβρίου 2018 και ώρα 23:5</w:t>
      </w:r>
      <w:r w:rsidR="00F46AD1" w:rsidRPr="007C7B3B">
        <w:rPr>
          <w:rFonts w:ascii="Palatino Linotype" w:hAnsi="Palatino Linotype" w:cs="PalatinoLinotype,Bold"/>
          <w:b/>
          <w:bCs/>
          <w:i/>
          <w:iCs/>
        </w:rPr>
        <w:t>9</w:t>
      </w:r>
      <w:r w:rsidRPr="007C7B3B">
        <w:rPr>
          <w:rFonts w:ascii="Palatino Linotype" w:hAnsi="Palatino Linotype" w:cs="PalatinoLinotype,Bold"/>
          <w:b/>
          <w:bCs/>
          <w:i/>
          <w:iCs/>
        </w:rPr>
        <w:t xml:space="preserve">, </w:t>
      </w:r>
      <w:r w:rsidRPr="007C7B3B">
        <w:rPr>
          <w:rFonts w:ascii="Palatino Linotype" w:hAnsi="Palatino Linotype" w:cs="PalatinoLinotype,Italic"/>
          <w:i/>
          <w:iCs/>
        </w:rPr>
        <w:t xml:space="preserve">αφού ακολουθήσουν προσεκτικά τις οδηγίες που περιέχονται στο εγχειρίδιο χρήσης: </w:t>
      </w:r>
      <w:hyperlink r:id="rId7" w:history="1">
        <w:r w:rsidRPr="007C7B3B">
          <w:rPr>
            <w:rStyle w:val="Hyperlink"/>
            <w:rFonts w:ascii="Palatino Linotype" w:hAnsi="Palatino Linotype" w:cs="PalatinoLinotype,Italic"/>
            <w:i/>
            <w:iCs/>
          </w:rPr>
          <w:t>https://nautilus.aegean.gr/applicant_manual.pdf</w:t>
        </w:r>
      </w:hyperlink>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 xml:space="preserve">Οι υποψήφιοι/ες καλούνται να υποβάλουν εμπρόθεσμα τα παρακάτω δικαιολογητικά </w:t>
      </w:r>
      <w:r w:rsidRPr="007C7B3B">
        <w:rPr>
          <w:rFonts w:ascii="Palatino Linotype" w:hAnsi="Palatino Linotype" w:cs="PalatinoLinotype,Bold"/>
          <w:b/>
          <w:bCs/>
          <w:i/>
          <w:iCs/>
        </w:rPr>
        <w:t>ηλεκτρονικά</w:t>
      </w:r>
      <w:r w:rsidRPr="007C7B3B">
        <w:rPr>
          <w:rFonts w:ascii="Palatino Linotype" w:hAnsi="Palatino Linotype" w:cs="PalatinoLinotype,Italic"/>
          <w:i/>
          <w:iCs/>
        </w:rPr>
        <w:t>:</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1. Αίτηση υποβολής υποψηφιότητας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2. Βιογραφικό σημείωμα</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3. Φωτοτυπία πτυχίου/διπλώματος ή Βεβαίωση Περάτωσης Σπουδών</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4. Φωτοτυπία πιστοποιητικού αναλυτικής βαθμολογίας προπτυχιακών μαθημάτων στο οποίο θα</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αναγράφεται ο βαθμός του πτυχίου/διπλώματος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5. Δημοσιεύσεις σε περιοδικά με κριτές, εάν υπάρχουν</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6. Αποδεικτικά επαγγελματικής ή ερευνητικής δραστηριότητας, εάν υπάρχουν</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7. Φωτοτυπία δύο όψεων της αστυνομικής ταυτότητας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8. Δύο συστατικές επιστολές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lastRenderedPageBreak/>
        <w:t>9. Αντίγραφο αποδεικτικού επάρκειας στη Χρήση Η/Υ και Διαχείριση Αρχείων, Επεξεργασία Κειμένου (</w:t>
      </w:r>
      <w:proofErr w:type="spellStart"/>
      <w:r w:rsidRPr="007C7B3B">
        <w:rPr>
          <w:rFonts w:ascii="Palatino Linotype" w:hAnsi="Palatino Linotype" w:cs="PalatinoLinotype,Italic"/>
          <w:i/>
          <w:iCs/>
        </w:rPr>
        <w:t>word</w:t>
      </w:r>
      <w:proofErr w:type="spellEnd"/>
      <w:r w:rsidRPr="007C7B3B">
        <w:rPr>
          <w:rFonts w:ascii="Palatino Linotype" w:hAnsi="Palatino Linotype" w:cs="PalatinoLinotype,Italic"/>
          <w:i/>
          <w:iCs/>
        </w:rPr>
        <w:t>), Υπολογιστικά Φύλλα (</w:t>
      </w:r>
      <w:proofErr w:type="spellStart"/>
      <w:r w:rsidRPr="007C7B3B">
        <w:rPr>
          <w:rFonts w:ascii="Palatino Linotype" w:hAnsi="Palatino Linotype" w:cs="PalatinoLinotype,Italic"/>
          <w:i/>
          <w:iCs/>
        </w:rPr>
        <w:t>excel</w:t>
      </w:r>
      <w:proofErr w:type="spellEnd"/>
      <w:r w:rsidRPr="007C7B3B">
        <w:rPr>
          <w:rFonts w:ascii="Palatino Linotype" w:hAnsi="Palatino Linotype" w:cs="PalatinoLinotype,Italic"/>
          <w:i/>
          <w:iCs/>
        </w:rPr>
        <w:t>) και Παρουσιάσεις (</w:t>
      </w:r>
      <w:proofErr w:type="spellStart"/>
      <w:r w:rsidRPr="007C7B3B">
        <w:rPr>
          <w:rFonts w:ascii="Palatino Linotype" w:hAnsi="Palatino Linotype" w:cs="PalatinoLinotype,Italic"/>
          <w:i/>
          <w:iCs/>
        </w:rPr>
        <w:t>power</w:t>
      </w:r>
      <w:proofErr w:type="spellEnd"/>
      <w:r w:rsidRPr="007C7B3B">
        <w:rPr>
          <w:rFonts w:ascii="Palatino Linotype" w:hAnsi="Palatino Linotype" w:cs="PalatinoLinotype,Italic"/>
          <w:i/>
          <w:iCs/>
        </w:rPr>
        <w:t xml:space="preserve"> </w:t>
      </w:r>
      <w:proofErr w:type="spellStart"/>
      <w:r w:rsidRPr="007C7B3B">
        <w:rPr>
          <w:rFonts w:ascii="Palatino Linotype" w:hAnsi="Palatino Linotype" w:cs="PalatinoLinotype,Italic"/>
          <w:i/>
          <w:iCs/>
        </w:rPr>
        <w:t>point</w:t>
      </w:r>
      <w:proofErr w:type="spellEnd"/>
      <w:r w:rsidRPr="007C7B3B">
        <w:rPr>
          <w:rFonts w:ascii="Palatino Linotype" w:hAnsi="Palatino Linotype" w:cs="PalatinoLinotype,Italic"/>
          <w:i/>
          <w:iCs/>
        </w:rPr>
        <w:t>) και Υπηρεσίες Διαδικτύου (</w:t>
      </w:r>
      <w:proofErr w:type="spellStart"/>
      <w:r w:rsidRPr="007C7B3B">
        <w:rPr>
          <w:rFonts w:ascii="Palatino Linotype" w:hAnsi="Palatino Linotype" w:cs="PalatinoLinotype,Italic"/>
          <w:i/>
          <w:iCs/>
        </w:rPr>
        <w:t>internet</w:t>
      </w:r>
      <w:proofErr w:type="spellEnd"/>
      <w:r w:rsidRPr="007C7B3B">
        <w:rPr>
          <w:rFonts w:ascii="Palatino Linotype" w:hAnsi="Palatino Linotype" w:cs="PalatinoLinotype,Italic"/>
          <w:i/>
          <w:iCs/>
        </w:rPr>
        <w:t>), όπως αυτή αποδεικνύεται από σχετικά πιστοποιητικά</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10. Πιστοποιητικό γλωσσομάθειας αγγλικής γλώσσας, επιπέδου Β2. Η καλή γνώση Τουρκικών ή/και Αραβικών ή/και Εβραϊκών ή/και άλλων γλωσσών της Μεσογείου θα ληφθεί σοβαρά υπ’ όψιν.</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(επισημαίνεται ότι προϋπόθεση για την επιλογή αποτελεί η επαρκής γνώση μιας τουλάχιστον γλώσσας πέραν της γλώσσας διεξαγωγής του Π.Μ.Σ.. σύμφωνα με το άρθρο 34 παρ. 2 του Ν. 4485/17)</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 xml:space="preserve">Οι φοιτητές/τριες από ιδρύματα της αλλοδαπής πρέπει να προσκομίσουν πιστοποιητικό </w:t>
      </w:r>
      <w:proofErr w:type="spellStart"/>
      <w:r w:rsidRPr="007C7B3B">
        <w:rPr>
          <w:rFonts w:ascii="Palatino Linotype" w:hAnsi="Palatino Linotype" w:cs="PalatinoLinotype,Italic"/>
          <w:i/>
          <w:iCs/>
        </w:rPr>
        <w:t>αναγνώρισηςαπό</w:t>
      </w:r>
      <w:proofErr w:type="spellEnd"/>
      <w:r w:rsidRPr="007C7B3B">
        <w:rPr>
          <w:rFonts w:ascii="Palatino Linotype" w:hAnsi="Palatino Linotype" w:cs="PalatinoLinotype,Italic"/>
          <w:i/>
          <w:iCs/>
        </w:rPr>
        <w:t xml:space="preserve"> τον ΔΟΑΤΑΠ, σύμφωνα με το άρ.34, παρ. 7 του Ν. 4485/17.</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Τα αποτελέσματα επιλογής των Υποψηφίων θα αναρτηθούν στην Ιστοσελίδα του Τμήματος.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Περισσότερες πληροφορίες:</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 xml:space="preserve">Γραμματεία Π.Μ.Σ. </w:t>
      </w:r>
      <w:proofErr w:type="spellStart"/>
      <w:r w:rsidRPr="007C7B3B">
        <w:rPr>
          <w:rFonts w:ascii="Palatino Linotype" w:hAnsi="Palatino Linotype" w:cs="PalatinoLinotype,Italic"/>
          <w:i/>
          <w:iCs/>
        </w:rPr>
        <w:t>τηλ</w:t>
      </w:r>
      <w:proofErr w:type="spellEnd"/>
      <w:r w:rsidRPr="007C7B3B">
        <w:rPr>
          <w:rFonts w:ascii="Palatino Linotype" w:hAnsi="Palatino Linotype" w:cs="PalatinoLinotype,Italic"/>
          <w:i/>
          <w:iCs/>
        </w:rPr>
        <w:t>.: 22410-99318 και ώρες 14:00 μ.μ. έως 17:00 μ.μ. καθημερινά, ή στην</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r w:rsidRPr="007C7B3B">
        <w:rPr>
          <w:rFonts w:ascii="Palatino Linotype" w:hAnsi="Palatino Linotype" w:cs="PalatinoLinotype,Italic"/>
          <w:i/>
          <w:iCs/>
        </w:rPr>
        <w:t xml:space="preserve">ηλεκτρονική διεύθυνση </w:t>
      </w:r>
      <w:hyperlink r:id="rId8" w:history="1">
        <w:r w:rsidRPr="007C7B3B">
          <w:rPr>
            <w:rStyle w:val="Hyperlink"/>
            <w:rFonts w:ascii="Palatino Linotype" w:hAnsi="Palatino Linotype" w:cs="PalatinoLinotype,Italic"/>
            <w:i/>
            <w:iCs/>
          </w:rPr>
          <w:t>Rhodes_pms_gov@aegean.gr</w:t>
        </w:r>
      </w:hyperlink>
      <w:r w:rsidRPr="007C7B3B">
        <w:rPr>
          <w:rFonts w:ascii="Palatino Linotype" w:hAnsi="Palatino Linotype" w:cs="PalatinoLinotype,Italic"/>
          <w:i/>
          <w:iCs/>
        </w:rPr>
        <w:t xml:space="preserve"> , στην ιστοσελίδα του ΠΜΣ </w:t>
      </w:r>
      <w:hyperlink r:id="rId9" w:history="1">
        <w:r w:rsidRPr="007C7B3B">
          <w:rPr>
            <w:rStyle w:val="Hyperlink"/>
            <w:rFonts w:ascii="Palatino Linotype" w:hAnsi="Palatino Linotype" w:cs="PalatinoLinotype,Italic"/>
            <w:i/>
            <w:iCs/>
          </w:rPr>
          <w:t>http://gds.aegean.gr</w:t>
        </w:r>
      </w:hyperlink>
      <w:r w:rsidRPr="007C7B3B">
        <w:rPr>
          <w:rFonts w:ascii="Palatino Linotype" w:hAnsi="Palatino Linotype" w:cs="PalatinoLinotype,Italic"/>
          <w:i/>
          <w:iCs/>
        </w:rPr>
        <w:t>.</w:t>
      </w:r>
    </w:p>
    <w:p w:rsidR="003554CF" w:rsidRPr="007C7B3B" w:rsidRDefault="003554CF" w:rsidP="003554CF">
      <w:pPr>
        <w:autoSpaceDE w:val="0"/>
        <w:autoSpaceDN w:val="0"/>
        <w:adjustRightInd w:val="0"/>
        <w:spacing w:after="0" w:line="240" w:lineRule="auto"/>
        <w:jc w:val="both"/>
        <w:rPr>
          <w:rFonts w:ascii="Palatino Linotype" w:hAnsi="Palatino Linotype" w:cs="PalatinoLinotype,Italic"/>
          <w:i/>
          <w:iCs/>
        </w:rPr>
      </w:pPr>
    </w:p>
    <w:p w:rsidR="003554CF" w:rsidRPr="007C7B3B" w:rsidRDefault="007C7B3B" w:rsidP="003554CF">
      <w:pPr>
        <w:autoSpaceDE w:val="0"/>
        <w:autoSpaceDN w:val="0"/>
        <w:adjustRightInd w:val="0"/>
        <w:spacing w:after="0" w:line="240" w:lineRule="auto"/>
        <w:jc w:val="center"/>
        <w:rPr>
          <w:rFonts w:ascii="Palatino Linotype" w:hAnsi="Palatino Linotype" w:cs="PalatinoLinotype,Bold"/>
          <w:b/>
          <w:bCs/>
          <w:i/>
          <w:iCs/>
          <w:sz w:val="24"/>
          <w:szCs w:val="24"/>
        </w:rPr>
      </w:pPr>
      <w:r>
        <w:rPr>
          <w:rFonts w:ascii="Palatino Linotype" w:hAnsi="Palatino Linotype" w:cs="PalatinoLinotype,Bold"/>
          <w:b/>
          <w:bCs/>
          <w:i/>
          <w:iCs/>
          <w:sz w:val="24"/>
          <w:szCs w:val="24"/>
        </w:rPr>
        <w:t xml:space="preserve">Η </w:t>
      </w:r>
      <w:r w:rsidR="003554CF" w:rsidRPr="007C7B3B">
        <w:rPr>
          <w:rFonts w:ascii="Palatino Linotype" w:hAnsi="Palatino Linotype" w:cs="PalatinoLinotype,Bold"/>
          <w:b/>
          <w:bCs/>
          <w:i/>
          <w:iCs/>
          <w:sz w:val="24"/>
          <w:szCs w:val="24"/>
        </w:rPr>
        <w:t>Πρόεδρ</w:t>
      </w:r>
      <w:bookmarkStart w:id="0" w:name="_GoBack"/>
      <w:bookmarkEnd w:id="0"/>
      <w:r w:rsidR="003554CF" w:rsidRPr="007C7B3B">
        <w:rPr>
          <w:rFonts w:ascii="Palatino Linotype" w:hAnsi="Palatino Linotype" w:cs="PalatinoLinotype,Bold"/>
          <w:b/>
          <w:bCs/>
          <w:i/>
          <w:iCs/>
          <w:sz w:val="24"/>
          <w:szCs w:val="24"/>
        </w:rPr>
        <w:t>ος του Τμήματος Μεσογειακών Σπουδών</w:t>
      </w:r>
    </w:p>
    <w:p w:rsidR="003554CF" w:rsidRPr="007C7B3B" w:rsidRDefault="003554CF" w:rsidP="003554CF">
      <w:pPr>
        <w:autoSpaceDE w:val="0"/>
        <w:autoSpaceDN w:val="0"/>
        <w:adjustRightInd w:val="0"/>
        <w:spacing w:after="0" w:line="240" w:lineRule="auto"/>
        <w:jc w:val="center"/>
        <w:rPr>
          <w:rFonts w:ascii="Palatino Linotype" w:hAnsi="Palatino Linotype" w:cs="PalatinoLinotype,Italic"/>
          <w:i/>
          <w:iCs/>
          <w:sz w:val="24"/>
          <w:szCs w:val="24"/>
        </w:rPr>
      </w:pPr>
      <w:r w:rsidRPr="007C7B3B">
        <w:rPr>
          <w:rFonts w:ascii="Palatino Linotype" w:hAnsi="Palatino Linotype" w:cs="PalatinoLinotype,Italic"/>
          <w:i/>
          <w:iCs/>
          <w:sz w:val="24"/>
          <w:szCs w:val="24"/>
        </w:rPr>
        <w:t>(το πρωτότυπο υπογεγραμμένο</w:t>
      </w:r>
    </w:p>
    <w:p w:rsidR="003554CF" w:rsidRPr="007C7B3B" w:rsidRDefault="003554CF" w:rsidP="003554CF">
      <w:pPr>
        <w:autoSpaceDE w:val="0"/>
        <w:autoSpaceDN w:val="0"/>
        <w:adjustRightInd w:val="0"/>
        <w:spacing w:after="0" w:line="240" w:lineRule="auto"/>
        <w:jc w:val="center"/>
        <w:rPr>
          <w:rFonts w:ascii="Palatino Linotype" w:hAnsi="Palatino Linotype" w:cs="PalatinoLinotype,Italic"/>
          <w:i/>
          <w:iCs/>
          <w:sz w:val="24"/>
          <w:szCs w:val="24"/>
        </w:rPr>
      </w:pPr>
      <w:r w:rsidRPr="007C7B3B">
        <w:rPr>
          <w:rFonts w:ascii="Palatino Linotype" w:hAnsi="Palatino Linotype" w:cs="PalatinoLinotype,Italic"/>
          <w:i/>
          <w:iCs/>
          <w:sz w:val="24"/>
          <w:szCs w:val="24"/>
        </w:rPr>
        <w:t>βρίσκεται στα αρχεία πρωτοκόλλου του Τμήματος)</w:t>
      </w:r>
    </w:p>
    <w:p w:rsidR="00262832" w:rsidRPr="007C7B3B" w:rsidRDefault="007C7B3B" w:rsidP="003554CF">
      <w:pPr>
        <w:pStyle w:val="1"/>
        <w:widowControl w:val="0"/>
        <w:spacing w:after="0" w:line="240" w:lineRule="auto"/>
        <w:contextualSpacing/>
        <w:jc w:val="center"/>
        <w:rPr>
          <w:rFonts w:ascii="Palatino Linotype" w:eastAsia="Times New Roman" w:hAnsi="Palatino Linotype"/>
          <w:sz w:val="24"/>
          <w:szCs w:val="24"/>
          <w:lang w:eastAsia="el-GR"/>
        </w:rPr>
      </w:pPr>
      <w:r>
        <w:rPr>
          <w:rFonts w:ascii="Palatino Linotype" w:eastAsiaTheme="minorHAnsi" w:hAnsi="Palatino Linotype" w:cs="PalatinoLinotype,Bold"/>
          <w:b/>
          <w:bCs/>
          <w:i/>
          <w:iCs/>
          <w:sz w:val="24"/>
          <w:szCs w:val="24"/>
          <w:lang w:eastAsia="en-US"/>
        </w:rPr>
        <w:t>Καθηγήτρια Αικατερίνη Θ. Φραντζή</w:t>
      </w:r>
    </w:p>
    <w:sectPr w:rsidR="00262832" w:rsidRPr="007C7B3B" w:rsidSect="00474CFF">
      <w:pgSz w:w="11906" w:h="16838"/>
      <w:pgMar w:top="1440"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1"/>
    <w:family w:val="swiss"/>
    <w:pitch w:val="variable"/>
    <w:sig w:usb0="80000AFF" w:usb1="0000396B" w:usb2="00000000" w:usb3="00000000" w:csb0="000000BF" w:csb1="00000000"/>
  </w:font>
  <w:font w:name="Palatino Linotype">
    <w:panose1 w:val="02040502050505030304"/>
    <w:charset w:val="A1"/>
    <w:family w:val="roman"/>
    <w:pitch w:val="variable"/>
    <w:sig w:usb0="E0000287" w:usb1="40000013" w:usb2="00000000" w:usb3="00000000" w:csb0="0000019F" w:csb1="00000000"/>
  </w:font>
  <w:font w:name="PalatinoLinotype">
    <w:panose1 w:val="00000000000000000000"/>
    <w:charset w:val="A1"/>
    <w:family w:val="auto"/>
    <w:notTrueType/>
    <w:pitch w:val="default"/>
    <w:sig w:usb0="00000081" w:usb1="00000000" w:usb2="00000000" w:usb3="00000000" w:csb0="00000008" w:csb1="00000000"/>
  </w:font>
  <w:font w:name="PalatinoLinotype,BoldItalic">
    <w:panose1 w:val="00000000000000000000"/>
    <w:charset w:val="A1"/>
    <w:family w:val="auto"/>
    <w:notTrueType/>
    <w:pitch w:val="default"/>
    <w:sig w:usb0="00000081" w:usb1="00000000" w:usb2="00000000" w:usb3="00000000" w:csb0="00000008" w:csb1="00000000"/>
  </w:font>
  <w:font w:name="PalatinoLinotype,Bold">
    <w:panose1 w:val="00000000000000000000"/>
    <w:charset w:val="A1"/>
    <w:family w:val="auto"/>
    <w:notTrueType/>
    <w:pitch w:val="default"/>
    <w:sig w:usb0="00000081" w:usb1="00000000" w:usb2="00000000" w:usb3="00000000" w:csb0="00000008" w:csb1="00000000"/>
  </w:font>
  <w:font w:name="PalatinoLinotype,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973"/>
    <w:multiLevelType w:val="hybridMultilevel"/>
    <w:tmpl w:val="85208D9C"/>
    <w:lvl w:ilvl="0" w:tplc="47DAEAF6">
      <w:numFmt w:val="bullet"/>
      <w:lvlText w:val="-"/>
      <w:lvlJc w:val="left"/>
      <w:pPr>
        <w:ind w:left="720" w:hanging="360"/>
      </w:pPr>
      <w:rPr>
        <w:rFonts w:ascii="Calibri" w:eastAsiaTheme="minorHAnsi" w:hAnsi="Calibri"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2">
    <w:nsid w:val="180D4EEF"/>
    <w:multiLevelType w:val="multilevel"/>
    <w:tmpl w:val="FD74E4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54461F"/>
    <w:multiLevelType w:val="multilevel"/>
    <w:tmpl w:val="9D9E4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6">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4"/>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832"/>
    <w:rsid w:val="00004E43"/>
    <w:rsid w:val="00094B93"/>
    <w:rsid w:val="00105DDA"/>
    <w:rsid w:val="0012586B"/>
    <w:rsid w:val="00131DE7"/>
    <w:rsid w:val="00144C24"/>
    <w:rsid w:val="00163EF3"/>
    <w:rsid w:val="0018381A"/>
    <w:rsid w:val="001E61BF"/>
    <w:rsid w:val="00204BFB"/>
    <w:rsid w:val="00205270"/>
    <w:rsid w:val="0024542C"/>
    <w:rsid w:val="00262832"/>
    <w:rsid w:val="002A38FE"/>
    <w:rsid w:val="002A6B36"/>
    <w:rsid w:val="002C13FD"/>
    <w:rsid w:val="002D373B"/>
    <w:rsid w:val="002E2DBC"/>
    <w:rsid w:val="002E7186"/>
    <w:rsid w:val="002F20E2"/>
    <w:rsid w:val="002F64A2"/>
    <w:rsid w:val="002F7168"/>
    <w:rsid w:val="00306288"/>
    <w:rsid w:val="00322C91"/>
    <w:rsid w:val="00334504"/>
    <w:rsid w:val="003554CF"/>
    <w:rsid w:val="0035633C"/>
    <w:rsid w:val="0039398A"/>
    <w:rsid w:val="003F1CB1"/>
    <w:rsid w:val="003F3281"/>
    <w:rsid w:val="00431242"/>
    <w:rsid w:val="00465B98"/>
    <w:rsid w:val="00474CFF"/>
    <w:rsid w:val="004754FA"/>
    <w:rsid w:val="004D67D3"/>
    <w:rsid w:val="00510000"/>
    <w:rsid w:val="00534632"/>
    <w:rsid w:val="00537D61"/>
    <w:rsid w:val="00556E36"/>
    <w:rsid w:val="0059525E"/>
    <w:rsid w:val="005A5527"/>
    <w:rsid w:val="005E40C7"/>
    <w:rsid w:val="00680573"/>
    <w:rsid w:val="006B798A"/>
    <w:rsid w:val="006C218B"/>
    <w:rsid w:val="006D2949"/>
    <w:rsid w:val="006F099B"/>
    <w:rsid w:val="006F0E99"/>
    <w:rsid w:val="0072212F"/>
    <w:rsid w:val="007C38E2"/>
    <w:rsid w:val="007C7B3B"/>
    <w:rsid w:val="007D5A00"/>
    <w:rsid w:val="00817D38"/>
    <w:rsid w:val="008D0E78"/>
    <w:rsid w:val="00912FED"/>
    <w:rsid w:val="00922248"/>
    <w:rsid w:val="009439F7"/>
    <w:rsid w:val="009555E0"/>
    <w:rsid w:val="00987BB1"/>
    <w:rsid w:val="00A00074"/>
    <w:rsid w:val="00A001D4"/>
    <w:rsid w:val="00A45388"/>
    <w:rsid w:val="00A515A0"/>
    <w:rsid w:val="00A97AA6"/>
    <w:rsid w:val="00AB44B2"/>
    <w:rsid w:val="00AF5F73"/>
    <w:rsid w:val="00AF6259"/>
    <w:rsid w:val="00B2086F"/>
    <w:rsid w:val="00B274F4"/>
    <w:rsid w:val="00B37BE7"/>
    <w:rsid w:val="00B4035D"/>
    <w:rsid w:val="00B40E48"/>
    <w:rsid w:val="00B56DFD"/>
    <w:rsid w:val="00B9085B"/>
    <w:rsid w:val="00BB167F"/>
    <w:rsid w:val="00BD3E36"/>
    <w:rsid w:val="00BD7965"/>
    <w:rsid w:val="00C46697"/>
    <w:rsid w:val="00C46B75"/>
    <w:rsid w:val="00C9147E"/>
    <w:rsid w:val="00C91B29"/>
    <w:rsid w:val="00CE78F5"/>
    <w:rsid w:val="00D412FB"/>
    <w:rsid w:val="00DA3634"/>
    <w:rsid w:val="00DE3AB0"/>
    <w:rsid w:val="00DF31FA"/>
    <w:rsid w:val="00E01159"/>
    <w:rsid w:val="00EB210A"/>
    <w:rsid w:val="00EE28BD"/>
    <w:rsid w:val="00EE37A2"/>
    <w:rsid w:val="00EF1ADF"/>
    <w:rsid w:val="00F46AD1"/>
    <w:rsid w:val="00F52581"/>
    <w:rsid w:val="00F53748"/>
    <w:rsid w:val="00FB7B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9398A"/>
    <w:rPr>
      <w:color w:val="0000FF" w:themeColor="hyperlink"/>
      <w:u w:val="single"/>
    </w:rPr>
  </w:style>
  <w:style w:type="character" w:customStyle="1" w:styleId="normalchar1">
    <w:name w:val="normal__char1"/>
    <w:rsid w:val="00144C24"/>
    <w:rPr>
      <w:rFonts w:ascii="Arial" w:hAnsi="Arial"/>
      <w:sz w:val="22"/>
    </w:rPr>
  </w:style>
  <w:style w:type="paragraph" w:styleId="CommentText">
    <w:name w:val="annotation text"/>
    <w:basedOn w:val="Normal"/>
    <w:link w:val="CommentTextChar"/>
    <w:uiPriority w:val="99"/>
    <w:rsid w:val="00144C24"/>
    <w:pPr>
      <w:spacing w:after="0" w:line="240" w:lineRule="auto"/>
    </w:pPr>
    <w:rPr>
      <w:rFonts w:ascii="Times New Roman" w:eastAsia="Batang" w:hAnsi="Times New Roman" w:cs="Times New Roman"/>
      <w:sz w:val="20"/>
      <w:szCs w:val="20"/>
      <w:lang w:eastAsia="ko-KR"/>
    </w:rPr>
  </w:style>
  <w:style w:type="character" w:customStyle="1" w:styleId="CommentTextChar">
    <w:name w:val="Comment Text Char"/>
    <w:basedOn w:val="DefaultParagraphFont"/>
    <w:link w:val="CommentText"/>
    <w:uiPriority w:val="99"/>
    <w:rsid w:val="00144C24"/>
    <w:rPr>
      <w:rFonts w:ascii="Times New Roman" w:eastAsia="Batang" w:hAnsi="Times New Roman" w:cs="Times New Roman"/>
      <w:sz w:val="20"/>
      <w:szCs w:val="20"/>
      <w:lang w:eastAsia="ko-KR"/>
    </w:rPr>
  </w:style>
  <w:style w:type="paragraph" w:customStyle="1" w:styleId="2">
    <w:name w:val="Σώμα κειμένου2"/>
    <w:basedOn w:val="Normal"/>
    <w:rsid w:val="00144C24"/>
    <w:pPr>
      <w:widowControl w:val="0"/>
      <w:shd w:val="clear" w:color="auto" w:fill="FFFFFF"/>
      <w:spacing w:after="0" w:line="0" w:lineRule="atLeast"/>
    </w:pPr>
    <w:rPr>
      <w:rFonts w:ascii="Lucida Sans Unicode" w:eastAsia="Lucida Sans Unicode" w:hAnsi="Lucida Sans Unicode" w:cs="Lucida Sans Unicode"/>
      <w:color w:val="000000"/>
      <w:sz w:val="16"/>
      <w:szCs w:val="16"/>
      <w:lang w:eastAsia="el-GR" w:bidi="el-GR"/>
    </w:rPr>
  </w:style>
  <w:style w:type="paragraph" w:styleId="ListParagraph">
    <w:name w:val="List Paragraph"/>
    <w:basedOn w:val="Normal"/>
    <w:uiPriority w:val="34"/>
    <w:qFormat/>
    <w:rsid w:val="005E40C7"/>
    <w:pPr>
      <w:spacing w:after="0" w:line="240" w:lineRule="auto"/>
      <w:ind w:left="720"/>
      <w:contextualSpacing/>
    </w:pPr>
    <w:rPr>
      <w:rFonts w:ascii="Times New Roman" w:eastAsia="Batang" w:hAnsi="Times New Roman" w:cs="Times New Roman"/>
      <w:sz w:val="24"/>
      <w:szCs w:val="24"/>
      <w:lang w:eastAsia="ko-KR"/>
    </w:rPr>
  </w:style>
  <w:style w:type="paragraph" w:styleId="NormalWeb">
    <w:name w:val="Normal (Web)"/>
    <w:basedOn w:val="Normal"/>
    <w:uiPriority w:val="99"/>
    <w:unhideWhenUsed/>
    <w:rsid w:val="005E40C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Βασικό1"/>
    <w:basedOn w:val="Normal"/>
    <w:uiPriority w:val="99"/>
    <w:rsid w:val="002F20E2"/>
    <w:pPr>
      <w:spacing w:line="260" w:lineRule="atLeast"/>
    </w:pPr>
    <w:rPr>
      <w:rFonts w:ascii="Arial" w:eastAsia="Batang" w:hAnsi="Arial" w:cs="Arial"/>
      <w:lang w:eastAsia="ja-JP"/>
    </w:rPr>
  </w:style>
</w:styles>
</file>

<file path=word/webSettings.xml><?xml version="1.0" encoding="utf-8"?>
<w:webSettings xmlns:r="http://schemas.openxmlformats.org/officeDocument/2006/relationships" xmlns:w="http://schemas.openxmlformats.org/wordprocessingml/2006/main">
  <w:divs>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des_pms_gov@aegean.gr" TargetMode="External"/><Relationship Id="rId3" Type="http://schemas.openxmlformats.org/officeDocument/2006/relationships/settings" Target="settings.xml"/><Relationship Id="rId7" Type="http://schemas.openxmlformats.org/officeDocument/2006/relationships/hyperlink" Target="https://nautilus.aegean.gr/applicant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tilus.aegean.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ds.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7580</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Karamouzou Katia</dc:creator>
  <cp:lastModifiedBy>Sakkas</cp:lastModifiedBy>
  <cp:revision>2</cp:revision>
  <cp:lastPrinted>2017-05-04T11:00:00Z</cp:lastPrinted>
  <dcterms:created xsi:type="dcterms:W3CDTF">2018-09-12T12:10:00Z</dcterms:created>
  <dcterms:modified xsi:type="dcterms:W3CDTF">2018-09-12T12:10:00Z</dcterms:modified>
</cp:coreProperties>
</file>